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3FCA" w14:textId="646FCF4D" w:rsidR="006D5B4B" w:rsidRPr="00915E05" w:rsidRDefault="00D50C30" w:rsidP="006D5B4B">
      <w:pPr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t>TYÖNOHJAAJAKOULUTUS / Suomen työnohjaajat ry koulutussuositus</w:t>
      </w:r>
    </w:p>
    <w:p w14:paraId="4918C92C" w14:textId="77777777" w:rsidR="007A0229" w:rsidRPr="00915E05" w:rsidRDefault="007A0229" w:rsidP="006D5B4B">
      <w:pPr>
        <w:rPr>
          <w:rFonts w:ascii="Lato" w:hAnsi="Lato" w:cs="Lato"/>
          <w:sz w:val="22"/>
          <w:szCs w:val="22"/>
        </w:rPr>
      </w:pPr>
    </w:p>
    <w:p w14:paraId="04A0CED8" w14:textId="3DE489BB" w:rsidR="00963BE8" w:rsidRPr="00915E05" w:rsidRDefault="006D5B4B" w:rsidP="006D5B4B">
      <w:pPr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t>Suomen työnohjaajat ry:n hallitus on hyväksynyt suosituksen työnoh</w:t>
      </w:r>
      <w:r w:rsidR="008E42A2" w:rsidRPr="00915E05">
        <w:rPr>
          <w:rFonts w:ascii="Lato" w:hAnsi="Lato" w:cs="Lato"/>
          <w:sz w:val="22"/>
          <w:szCs w:val="22"/>
        </w:rPr>
        <w:t>jaajakoulutusten järjestämiseen</w:t>
      </w:r>
      <w:r w:rsidR="00B8757A">
        <w:rPr>
          <w:rFonts w:ascii="Lato" w:hAnsi="Lato" w:cs="Lato"/>
          <w:sz w:val="22"/>
          <w:szCs w:val="22"/>
        </w:rPr>
        <w:t xml:space="preserve"> </w:t>
      </w:r>
      <w:r w:rsidR="00B8757A">
        <w:rPr>
          <w:rFonts w:ascii="Lato" w:hAnsi="Lato" w:cs="Lato"/>
          <w:sz w:val="22"/>
          <w:szCs w:val="22"/>
        </w:rPr>
        <w:t xml:space="preserve">1.3.2025 </w:t>
      </w:r>
      <w:r w:rsidR="00B8757A">
        <w:rPr>
          <w:rFonts w:ascii="Lato" w:hAnsi="Lato" w:cs="Lato"/>
          <w:sz w:val="22"/>
          <w:szCs w:val="22"/>
        </w:rPr>
        <w:t>alkaen.</w:t>
      </w:r>
      <w:r w:rsidR="008E42A2" w:rsidRPr="00915E05">
        <w:rPr>
          <w:rFonts w:ascii="Lato" w:hAnsi="Lato" w:cs="Lato"/>
          <w:sz w:val="22"/>
          <w:szCs w:val="22"/>
        </w:rPr>
        <w:t xml:space="preserve"> </w:t>
      </w:r>
      <w:r w:rsidR="00B8757A">
        <w:rPr>
          <w:rFonts w:ascii="Lato" w:hAnsi="Lato" w:cs="Lato"/>
          <w:sz w:val="22"/>
          <w:szCs w:val="22"/>
        </w:rPr>
        <w:br/>
      </w:r>
      <w:r w:rsidR="008E42A2" w:rsidRPr="00915E05">
        <w:rPr>
          <w:rFonts w:ascii="Lato" w:hAnsi="Lato" w:cs="Lato"/>
          <w:sz w:val="22"/>
          <w:szCs w:val="22"/>
        </w:rPr>
        <w:t>(</w:t>
      </w:r>
      <w:hyperlink r:id="rId8" w:history="1">
        <w:r w:rsidR="008E42A2" w:rsidRPr="00915E05">
          <w:rPr>
            <w:rStyle w:val="Hyperlinkki"/>
            <w:rFonts w:ascii="Lato" w:hAnsi="Lato" w:cs="Lato"/>
            <w:sz w:val="22"/>
            <w:szCs w:val="22"/>
          </w:rPr>
          <w:t>http://www.suomentyonohjaajat.fi/yhdistys/tyonohjaajakoulutus)</w:t>
        </w:r>
      </w:hyperlink>
      <w:r w:rsidR="008E42A2" w:rsidRPr="00915E05">
        <w:rPr>
          <w:rFonts w:ascii="Lato" w:hAnsi="Lato" w:cs="Lato"/>
          <w:sz w:val="22"/>
          <w:szCs w:val="22"/>
        </w:rPr>
        <w:t xml:space="preserve">  </w:t>
      </w:r>
    </w:p>
    <w:p w14:paraId="35A4F526" w14:textId="77777777" w:rsidR="00963BE8" w:rsidRPr="00915E05" w:rsidRDefault="00963BE8" w:rsidP="006D5B4B">
      <w:pPr>
        <w:rPr>
          <w:rFonts w:ascii="Lato" w:hAnsi="Lato" w:cs="Lato"/>
          <w:sz w:val="22"/>
          <w:szCs w:val="22"/>
        </w:rPr>
      </w:pPr>
    </w:p>
    <w:p w14:paraId="4126B608" w14:textId="282BDC08" w:rsidR="006D5B4B" w:rsidRPr="00915E05" w:rsidRDefault="006D5B4B" w:rsidP="006D5B4B">
      <w:pPr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t xml:space="preserve">Yhdistyksen jäsenyyden edellytys on suosituksen mukaisen työnohjaajakoulutuksen suorittaminen. </w:t>
      </w:r>
    </w:p>
    <w:p w14:paraId="05222820" w14:textId="77777777" w:rsidR="006D5B4B" w:rsidRPr="00915E05" w:rsidRDefault="006D5B4B" w:rsidP="006D5B4B">
      <w:pPr>
        <w:rPr>
          <w:rFonts w:ascii="Lato" w:hAnsi="Lato" w:cs="Lato"/>
          <w:sz w:val="22"/>
          <w:szCs w:val="22"/>
        </w:rPr>
      </w:pPr>
    </w:p>
    <w:p w14:paraId="2317A5AB" w14:textId="2DBB76BF" w:rsidR="006D5B4B" w:rsidRDefault="004618FD" w:rsidP="006D5B4B">
      <w:pPr>
        <w:rPr>
          <w:rFonts w:ascii="Lato" w:hAnsi="Lato" w:cs="Lato"/>
          <w:sz w:val="22"/>
          <w:szCs w:val="22"/>
        </w:rPr>
      </w:pPr>
      <w:r>
        <w:rPr>
          <w:rFonts w:ascii="Lato" w:hAnsi="Lato" w:cs="Lato"/>
          <w:sz w:val="22"/>
          <w:szCs w:val="22"/>
        </w:rPr>
        <w:t>STOry</w:t>
      </w:r>
      <w:r w:rsidR="006D5B4B" w:rsidRPr="00915E05">
        <w:rPr>
          <w:rFonts w:ascii="Lato" w:hAnsi="Lato" w:cs="Lato"/>
          <w:sz w:val="22"/>
          <w:szCs w:val="22"/>
        </w:rPr>
        <w:t xml:space="preserve"> tarjoaa työnohjaajakoulutuksia järjestäville tahoille mahdollisuuden </w:t>
      </w:r>
      <w:r w:rsidR="00E17C76" w:rsidRPr="00E17C76">
        <w:rPr>
          <w:rFonts w:ascii="Lato" w:hAnsi="Lato" w:cs="Lato"/>
          <w:sz w:val="22"/>
          <w:szCs w:val="22"/>
        </w:rPr>
        <w:t>tark</w:t>
      </w:r>
      <w:r w:rsidR="007F5177">
        <w:rPr>
          <w:rFonts w:ascii="Lato" w:hAnsi="Lato" w:cs="Lato"/>
          <w:sz w:val="22"/>
          <w:szCs w:val="22"/>
        </w:rPr>
        <w:t>a</w:t>
      </w:r>
      <w:r w:rsidR="00E17C76" w:rsidRPr="00E17C76">
        <w:rPr>
          <w:rFonts w:ascii="Lato" w:hAnsi="Lato" w:cs="Lato"/>
          <w:sz w:val="22"/>
          <w:szCs w:val="22"/>
        </w:rPr>
        <w:t>stuttaa työnohjaajakoulutuksensa opintosuunnitelman suosituksenmukaisuu</w:t>
      </w:r>
      <w:r w:rsidR="00E17C76">
        <w:rPr>
          <w:rFonts w:ascii="Lato" w:hAnsi="Lato" w:cs="Lato"/>
          <w:sz w:val="22"/>
          <w:szCs w:val="22"/>
        </w:rPr>
        <w:t>s</w:t>
      </w:r>
      <w:r w:rsidR="00E17C76" w:rsidRPr="00E17C76">
        <w:rPr>
          <w:rFonts w:ascii="Lato" w:hAnsi="Lato" w:cs="Lato"/>
          <w:sz w:val="22"/>
          <w:szCs w:val="22"/>
        </w:rPr>
        <w:t>.</w:t>
      </w:r>
    </w:p>
    <w:p w14:paraId="48A79247" w14:textId="77777777" w:rsidR="00E17C76" w:rsidRPr="00915E05" w:rsidRDefault="00E17C76" w:rsidP="006D5B4B">
      <w:pPr>
        <w:rPr>
          <w:rFonts w:ascii="Lato" w:hAnsi="Lato" w:cs="Lato"/>
          <w:sz w:val="22"/>
          <w:szCs w:val="22"/>
        </w:rPr>
      </w:pPr>
    </w:p>
    <w:p w14:paraId="2FB83DC2" w14:textId="77777777" w:rsidR="00CC1499" w:rsidRDefault="00CC1499" w:rsidP="00CC1499">
      <w:pPr>
        <w:rPr>
          <w:rFonts w:ascii="Lato" w:hAnsi="Lato" w:cs="Lato"/>
          <w:sz w:val="22"/>
          <w:szCs w:val="22"/>
        </w:rPr>
      </w:pPr>
      <w:r w:rsidRPr="00CC1499">
        <w:rPr>
          <w:rFonts w:ascii="Lato" w:hAnsi="Lato" w:cs="Lato"/>
          <w:sz w:val="22"/>
          <w:szCs w:val="22"/>
        </w:rPr>
        <w:t>Työnohjaajakoulutuksen tarkistamista varten koulutuksen järjestäjää pyydetään täyttämään tarkistuslomake ja lähettämään se sekä koulutuksen opetussuunnitelma STOryn hallituksen käsittelyyn.</w:t>
      </w:r>
    </w:p>
    <w:p w14:paraId="312F400F" w14:textId="77777777" w:rsidR="00CC1499" w:rsidRDefault="00CC1499" w:rsidP="00CC1499">
      <w:pPr>
        <w:rPr>
          <w:rFonts w:ascii="Lato" w:hAnsi="Lato" w:cs="Lato"/>
          <w:sz w:val="22"/>
          <w:szCs w:val="22"/>
        </w:rPr>
      </w:pPr>
    </w:p>
    <w:p w14:paraId="738B9ECC" w14:textId="0A72BAE7" w:rsidR="00CC1499" w:rsidRPr="00915E05" w:rsidRDefault="00CC1499" w:rsidP="00CC1499">
      <w:pPr>
        <w:rPr>
          <w:rFonts w:ascii="Lato" w:hAnsi="Lato" w:cs="Lato"/>
          <w:sz w:val="22"/>
          <w:szCs w:val="22"/>
        </w:rPr>
      </w:pPr>
      <w:r>
        <w:rPr>
          <w:rFonts w:ascii="Lato" w:hAnsi="Lato" w:cs="Lato"/>
          <w:sz w:val="22"/>
          <w:szCs w:val="22"/>
        </w:rPr>
        <w:t>Tark</w:t>
      </w:r>
      <w:r w:rsidR="007F5177">
        <w:rPr>
          <w:rFonts w:ascii="Lato" w:hAnsi="Lato" w:cs="Lato"/>
          <w:sz w:val="22"/>
          <w:szCs w:val="22"/>
        </w:rPr>
        <w:t>a</w:t>
      </w:r>
      <w:r>
        <w:rPr>
          <w:rFonts w:ascii="Lato" w:hAnsi="Lato" w:cs="Lato"/>
          <w:sz w:val="22"/>
          <w:szCs w:val="22"/>
        </w:rPr>
        <w:t xml:space="preserve">stuslomake </w:t>
      </w:r>
      <w:proofErr w:type="spellStart"/>
      <w:r>
        <w:rPr>
          <w:rFonts w:ascii="Lato" w:hAnsi="Lato" w:cs="Lato"/>
          <w:sz w:val="22"/>
          <w:szCs w:val="22"/>
        </w:rPr>
        <w:t>excel</w:t>
      </w:r>
      <w:proofErr w:type="spellEnd"/>
      <w:r>
        <w:rPr>
          <w:rFonts w:ascii="Lato" w:hAnsi="Lato" w:cs="Lato"/>
          <w:sz w:val="22"/>
          <w:szCs w:val="22"/>
        </w:rPr>
        <w:t>-muodossa</w:t>
      </w:r>
      <w:r w:rsidRPr="00915E05">
        <w:rPr>
          <w:rFonts w:ascii="Lato" w:hAnsi="Lato" w:cs="Lato"/>
          <w:sz w:val="22"/>
          <w:szCs w:val="22"/>
        </w:rPr>
        <w:t xml:space="preserve"> </w:t>
      </w:r>
      <w:r>
        <w:rPr>
          <w:rFonts w:ascii="Lato" w:hAnsi="Lato" w:cs="Lato"/>
          <w:sz w:val="22"/>
          <w:szCs w:val="22"/>
        </w:rPr>
        <w:t xml:space="preserve">ja opetussuunnitelma </w:t>
      </w:r>
      <w:r w:rsidRPr="00915E05">
        <w:rPr>
          <w:rFonts w:ascii="Lato" w:hAnsi="Lato" w:cs="Lato"/>
          <w:sz w:val="22"/>
          <w:szCs w:val="22"/>
        </w:rPr>
        <w:t>toimitetaan osoittee</w:t>
      </w:r>
      <w:r>
        <w:rPr>
          <w:rFonts w:ascii="Lato" w:hAnsi="Lato" w:cs="Lato"/>
          <w:sz w:val="22"/>
          <w:szCs w:val="22"/>
        </w:rPr>
        <w:t>seen</w:t>
      </w:r>
      <w:r w:rsidRPr="00915E05">
        <w:rPr>
          <w:rFonts w:ascii="Lato" w:hAnsi="Lato" w:cs="Lato"/>
          <w:sz w:val="22"/>
          <w:szCs w:val="22"/>
        </w:rPr>
        <w:t xml:space="preserve"> </w:t>
      </w:r>
      <w:hyperlink r:id="rId9" w:history="1">
        <w:r w:rsidRPr="00915E05">
          <w:rPr>
            <w:rStyle w:val="Hyperlinkki"/>
            <w:rFonts w:ascii="Lato" w:hAnsi="Lato" w:cs="Lato"/>
            <w:sz w:val="22"/>
            <w:szCs w:val="22"/>
          </w:rPr>
          <w:t>info@suomentyonohjaajat.fi</w:t>
        </w:r>
      </w:hyperlink>
      <w:r w:rsidRPr="00915E05">
        <w:rPr>
          <w:rFonts w:ascii="Lato" w:hAnsi="Lato" w:cs="Lato"/>
          <w:sz w:val="22"/>
          <w:szCs w:val="22"/>
        </w:rPr>
        <w:t xml:space="preserve">. </w:t>
      </w:r>
    </w:p>
    <w:p w14:paraId="37B345DA" w14:textId="77777777" w:rsidR="00CC1499" w:rsidRPr="00915E05" w:rsidRDefault="00CC1499" w:rsidP="006D5B4B">
      <w:pPr>
        <w:rPr>
          <w:rFonts w:ascii="Lato" w:hAnsi="Lato" w:cs="Lato"/>
          <w:sz w:val="22"/>
          <w:szCs w:val="22"/>
        </w:rPr>
      </w:pPr>
    </w:p>
    <w:p w14:paraId="04491F7F" w14:textId="77777777" w:rsidR="006D5B4B" w:rsidRPr="00915E05" w:rsidRDefault="006D5B4B" w:rsidP="006D5B4B">
      <w:pPr>
        <w:rPr>
          <w:rFonts w:ascii="Lato" w:hAnsi="Lato" w:cs="Lato"/>
          <w:sz w:val="22"/>
          <w:szCs w:val="22"/>
        </w:rPr>
      </w:pPr>
    </w:p>
    <w:tbl>
      <w:tblPr>
        <w:tblStyle w:val="TaulukkoRuudukko"/>
        <w:tblW w:w="14596" w:type="dxa"/>
        <w:tblLook w:val="04A0" w:firstRow="1" w:lastRow="0" w:firstColumn="1" w:lastColumn="0" w:noHBand="0" w:noVBand="1"/>
      </w:tblPr>
      <w:tblGrid>
        <w:gridCol w:w="3483"/>
        <w:gridCol w:w="1287"/>
        <w:gridCol w:w="9826"/>
      </w:tblGrid>
      <w:tr w:rsidR="002C4A63" w:rsidRPr="00915E05" w14:paraId="7532E0A8" w14:textId="77777777" w:rsidTr="002C4A63">
        <w:trPr>
          <w:trHeight w:val="680"/>
        </w:trPr>
        <w:tc>
          <w:tcPr>
            <w:tcW w:w="3483" w:type="dxa"/>
            <w:shd w:val="clear" w:color="auto" w:fill="auto"/>
            <w:vAlign w:val="center"/>
          </w:tcPr>
          <w:p w14:paraId="58A0C595" w14:textId="15CAAC33" w:rsidR="001740DA" w:rsidRPr="00915E05" w:rsidRDefault="001740DA" w:rsidP="002C4A63">
            <w:pPr>
              <w:rPr>
                <w:rFonts w:ascii="Lato" w:hAnsi="Lato" w:cs="Lato"/>
                <w:b/>
                <w:sz w:val="22"/>
                <w:szCs w:val="22"/>
              </w:rPr>
            </w:pPr>
            <w:r w:rsidRPr="00915E05">
              <w:rPr>
                <w:rFonts w:ascii="Lato" w:hAnsi="Lato" w:cs="Lato"/>
                <w:b/>
                <w:sz w:val="22"/>
                <w:szCs w:val="22"/>
              </w:rPr>
              <w:t>Koulutuksen sisällöstä vastaavan koulutusyhteisön nimi</w:t>
            </w:r>
            <w:r w:rsidR="00A805D9">
              <w:rPr>
                <w:rFonts w:ascii="Lato" w:hAnsi="Lato" w:cs="Lato"/>
                <w:b/>
                <w:sz w:val="22"/>
                <w:szCs w:val="22"/>
              </w:rPr>
              <w:t xml:space="preserve"> + Y-tunnus</w:t>
            </w:r>
          </w:p>
        </w:tc>
        <w:tc>
          <w:tcPr>
            <w:tcW w:w="11113" w:type="dxa"/>
            <w:gridSpan w:val="2"/>
            <w:shd w:val="clear" w:color="auto" w:fill="auto"/>
            <w:vAlign w:val="center"/>
          </w:tcPr>
          <w:p w14:paraId="2AC8D227" w14:textId="77777777" w:rsidR="001740DA" w:rsidRPr="00915E05" w:rsidRDefault="001740DA" w:rsidP="001740DA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2C4A63" w:rsidRPr="00915E05" w14:paraId="0EE83D81" w14:textId="77777777" w:rsidTr="002C4A63">
        <w:trPr>
          <w:trHeight w:val="680"/>
        </w:trPr>
        <w:tc>
          <w:tcPr>
            <w:tcW w:w="3483" w:type="dxa"/>
            <w:shd w:val="clear" w:color="auto" w:fill="auto"/>
            <w:vAlign w:val="center"/>
          </w:tcPr>
          <w:p w14:paraId="3BE1799A" w14:textId="2EF65CE4" w:rsidR="001740DA" w:rsidRPr="00915E05" w:rsidRDefault="001740DA" w:rsidP="002C4A63">
            <w:pPr>
              <w:rPr>
                <w:rFonts w:ascii="Lato" w:hAnsi="Lato" w:cs="Lato"/>
                <w:b/>
                <w:sz w:val="22"/>
                <w:szCs w:val="22"/>
              </w:rPr>
            </w:pPr>
            <w:r w:rsidRPr="00915E05">
              <w:rPr>
                <w:rFonts w:ascii="Lato" w:hAnsi="Lato" w:cs="Lato"/>
                <w:b/>
                <w:sz w:val="22"/>
                <w:szCs w:val="22"/>
              </w:rPr>
              <w:t>Työnohjaajakoulutuksen nimi markkinoinnissa</w:t>
            </w:r>
          </w:p>
        </w:tc>
        <w:tc>
          <w:tcPr>
            <w:tcW w:w="11113" w:type="dxa"/>
            <w:gridSpan w:val="2"/>
            <w:shd w:val="clear" w:color="auto" w:fill="auto"/>
            <w:vAlign w:val="center"/>
          </w:tcPr>
          <w:p w14:paraId="5402EA6D" w14:textId="755CB6CB" w:rsidR="001740DA" w:rsidRPr="00915E05" w:rsidRDefault="001740DA" w:rsidP="001740DA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2C4A63" w:rsidRPr="00915E05" w14:paraId="19A42396" w14:textId="77777777" w:rsidTr="002C4A63">
        <w:trPr>
          <w:trHeight w:val="680"/>
        </w:trPr>
        <w:tc>
          <w:tcPr>
            <w:tcW w:w="3483" w:type="dxa"/>
            <w:shd w:val="clear" w:color="auto" w:fill="auto"/>
            <w:vAlign w:val="center"/>
          </w:tcPr>
          <w:p w14:paraId="7E8C3289" w14:textId="3C566E58" w:rsidR="001740DA" w:rsidRPr="00915E05" w:rsidRDefault="001740DA" w:rsidP="002C4A63">
            <w:pPr>
              <w:rPr>
                <w:rFonts w:ascii="Lato" w:hAnsi="Lato" w:cs="Lato"/>
                <w:b/>
                <w:sz w:val="22"/>
                <w:szCs w:val="22"/>
              </w:rPr>
            </w:pPr>
            <w:r w:rsidRPr="00915E05">
              <w:rPr>
                <w:rFonts w:ascii="Lato" w:hAnsi="Lato" w:cs="Lato"/>
                <w:b/>
                <w:sz w:val="22"/>
                <w:szCs w:val="22"/>
              </w:rPr>
              <w:t>Koulutuksen alkamis- ja päättymisajankohta</w:t>
            </w:r>
          </w:p>
        </w:tc>
        <w:tc>
          <w:tcPr>
            <w:tcW w:w="11113" w:type="dxa"/>
            <w:gridSpan w:val="2"/>
            <w:shd w:val="clear" w:color="auto" w:fill="auto"/>
            <w:vAlign w:val="center"/>
          </w:tcPr>
          <w:p w14:paraId="637BA635" w14:textId="77777777" w:rsidR="001740DA" w:rsidRPr="00915E05" w:rsidRDefault="001740DA" w:rsidP="001740DA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2C4A63" w:rsidRPr="00915E05" w14:paraId="205D7A80" w14:textId="77777777" w:rsidTr="002C4A63">
        <w:trPr>
          <w:trHeight w:val="680"/>
        </w:trPr>
        <w:tc>
          <w:tcPr>
            <w:tcW w:w="3483" w:type="dxa"/>
            <w:shd w:val="clear" w:color="auto" w:fill="auto"/>
            <w:vAlign w:val="center"/>
          </w:tcPr>
          <w:p w14:paraId="3595CFBA" w14:textId="3D31546C" w:rsidR="00C31BB4" w:rsidRPr="00915E05" w:rsidRDefault="00C31BB4" w:rsidP="002C4A63">
            <w:pPr>
              <w:rPr>
                <w:rFonts w:ascii="Lato" w:hAnsi="Lato" w:cs="Lato"/>
                <w:b/>
                <w:sz w:val="22"/>
                <w:szCs w:val="22"/>
              </w:rPr>
            </w:pPr>
            <w:r w:rsidRPr="00915E05">
              <w:rPr>
                <w:rFonts w:ascii="Lato" w:hAnsi="Lato" w:cs="Lato"/>
                <w:b/>
                <w:sz w:val="22"/>
                <w:szCs w:val="22"/>
              </w:rPr>
              <w:t>Koulutuksen www-sivut</w:t>
            </w:r>
          </w:p>
        </w:tc>
        <w:tc>
          <w:tcPr>
            <w:tcW w:w="11113" w:type="dxa"/>
            <w:gridSpan w:val="2"/>
            <w:shd w:val="clear" w:color="auto" w:fill="auto"/>
            <w:vAlign w:val="center"/>
          </w:tcPr>
          <w:p w14:paraId="4F4EE2BE" w14:textId="77777777" w:rsidR="00C31BB4" w:rsidRPr="00915E05" w:rsidRDefault="00C31BB4" w:rsidP="001740DA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36EA" w:rsidRPr="00915E05" w14:paraId="32E38EA4" w14:textId="11B644C9" w:rsidTr="003736EA">
        <w:trPr>
          <w:trHeight w:val="353"/>
        </w:trPr>
        <w:tc>
          <w:tcPr>
            <w:tcW w:w="3483" w:type="dxa"/>
            <w:vMerge w:val="restart"/>
            <w:shd w:val="clear" w:color="auto" w:fill="auto"/>
            <w:vAlign w:val="center"/>
          </w:tcPr>
          <w:p w14:paraId="57918956" w14:textId="5AD405CD" w:rsidR="003736EA" w:rsidRPr="00915E05" w:rsidRDefault="003736EA" w:rsidP="002C4A63">
            <w:pPr>
              <w:rPr>
                <w:rFonts w:ascii="Lato" w:hAnsi="Lato" w:cs="Lato"/>
                <w:b/>
                <w:sz w:val="22"/>
                <w:szCs w:val="22"/>
              </w:rPr>
            </w:pPr>
            <w:r w:rsidRPr="00915E05">
              <w:rPr>
                <w:rFonts w:ascii="Lato" w:hAnsi="Lato" w:cs="Lato"/>
                <w:b/>
                <w:sz w:val="22"/>
                <w:szCs w:val="22"/>
              </w:rPr>
              <w:t>Yhteyshenkilön tiedot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54E962A" w14:textId="30C4D032" w:rsidR="003736EA" w:rsidRPr="00915E05" w:rsidRDefault="003736EA" w:rsidP="00C31BB4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Nimi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18799329" w14:textId="77777777" w:rsidR="003736EA" w:rsidRPr="00915E05" w:rsidRDefault="003736EA" w:rsidP="003736EA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36EA" w:rsidRPr="00915E05" w14:paraId="5EB5EF62" w14:textId="3976E7C5" w:rsidTr="003736EA">
        <w:trPr>
          <w:trHeight w:val="353"/>
        </w:trPr>
        <w:tc>
          <w:tcPr>
            <w:tcW w:w="3483" w:type="dxa"/>
            <w:vMerge/>
            <w:shd w:val="clear" w:color="auto" w:fill="auto"/>
            <w:vAlign w:val="center"/>
          </w:tcPr>
          <w:p w14:paraId="1BB5BDB7" w14:textId="77777777" w:rsidR="003736EA" w:rsidRPr="00915E05" w:rsidRDefault="003736EA" w:rsidP="002C4A63">
            <w:pPr>
              <w:rPr>
                <w:rFonts w:ascii="Lato" w:hAnsi="Lato" w:cs="Lato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63BC9B5" w14:textId="0973E6CF" w:rsidR="003736EA" w:rsidRPr="00915E05" w:rsidRDefault="003736EA" w:rsidP="00C31BB4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Osoite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21A634C1" w14:textId="77777777" w:rsidR="003736EA" w:rsidRPr="00915E05" w:rsidRDefault="003736EA" w:rsidP="003736EA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36EA" w:rsidRPr="00915E05" w14:paraId="23EF942B" w14:textId="6458DE8B" w:rsidTr="003736EA">
        <w:trPr>
          <w:trHeight w:val="353"/>
        </w:trPr>
        <w:tc>
          <w:tcPr>
            <w:tcW w:w="3483" w:type="dxa"/>
            <w:vMerge/>
            <w:shd w:val="clear" w:color="auto" w:fill="auto"/>
            <w:vAlign w:val="center"/>
          </w:tcPr>
          <w:p w14:paraId="6700D8A2" w14:textId="77777777" w:rsidR="003736EA" w:rsidRPr="00915E05" w:rsidRDefault="003736EA" w:rsidP="002C4A63">
            <w:pPr>
              <w:rPr>
                <w:rFonts w:ascii="Lato" w:hAnsi="Lato" w:cs="Lato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683A8CD" w14:textId="1E629C14" w:rsidR="003736EA" w:rsidRPr="00915E05" w:rsidRDefault="003736EA" w:rsidP="00C31BB4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Sähköposti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405E6844" w14:textId="77777777" w:rsidR="003736EA" w:rsidRPr="00915E05" w:rsidRDefault="003736EA" w:rsidP="003736EA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3736EA" w:rsidRPr="00915E05" w14:paraId="2EC4AEC2" w14:textId="1F0DF1EC" w:rsidTr="003736EA">
        <w:trPr>
          <w:trHeight w:val="353"/>
        </w:trPr>
        <w:tc>
          <w:tcPr>
            <w:tcW w:w="3483" w:type="dxa"/>
            <w:vMerge/>
            <w:shd w:val="clear" w:color="auto" w:fill="auto"/>
            <w:vAlign w:val="center"/>
          </w:tcPr>
          <w:p w14:paraId="2A312247" w14:textId="77777777" w:rsidR="003736EA" w:rsidRPr="00915E05" w:rsidRDefault="003736EA" w:rsidP="002C4A63">
            <w:pPr>
              <w:rPr>
                <w:rFonts w:ascii="Lato" w:hAnsi="Lato" w:cs="Lato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9FCB551" w14:textId="0D76D469" w:rsidR="003736EA" w:rsidRPr="00915E05" w:rsidRDefault="003736EA" w:rsidP="00C31BB4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Puhelin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7506BBE1" w14:textId="77777777" w:rsidR="003736EA" w:rsidRPr="00915E05" w:rsidRDefault="003736EA" w:rsidP="003736EA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</w:tbl>
    <w:p w14:paraId="7B94044F" w14:textId="768F9378" w:rsidR="001740DA" w:rsidRPr="00915E05" w:rsidRDefault="001740DA" w:rsidP="006D5B4B">
      <w:pPr>
        <w:rPr>
          <w:rFonts w:ascii="Lato" w:hAnsi="Lato" w:cs="Lato"/>
          <w:sz w:val="22"/>
          <w:szCs w:val="22"/>
        </w:rPr>
      </w:pPr>
    </w:p>
    <w:p w14:paraId="5E85AE25" w14:textId="77777777" w:rsidR="00B8757A" w:rsidRPr="00915E05" w:rsidRDefault="00B8757A">
      <w:pPr>
        <w:rPr>
          <w:rFonts w:ascii="Lato" w:hAnsi="Lato" w:cs="Lato"/>
          <w:sz w:val="22"/>
          <w:szCs w:val="22"/>
        </w:rPr>
      </w:pPr>
    </w:p>
    <w:p w14:paraId="308AABB2" w14:textId="77777777" w:rsidR="0082288B" w:rsidRPr="00915E05" w:rsidRDefault="0082288B">
      <w:pPr>
        <w:rPr>
          <w:rFonts w:ascii="Lato" w:hAnsi="Lato" w:cs="Lato"/>
          <w:sz w:val="22"/>
          <w:szCs w:val="22"/>
        </w:rPr>
      </w:pPr>
    </w:p>
    <w:p w14:paraId="533EC4C0" w14:textId="77777777" w:rsidR="0082288B" w:rsidRPr="00915E05" w:rsidRDefault="0082288B" w:rsidP="0082288B">
      <w:pPr>
        <w:pStyle w:val="Otsikko2"/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t>1. Työnohjaajakoulutuksen prosessinomaisuus ja kokonaiskesto</w:t>
      </w:r>
    </w:p>
    <w:p w14:paraId="7A3F2D32" w14:textId="1F990D06" w:rsidR="00426337" w:rsidRPr="00915E05" w:rsidRDefault="00426337" w:rsidP="00426337">
      <w:pPr>
        <w:pStyle w:val="Alaotsikko"/>
        <w:rPr>
          <w:rFonts w:ascii="Lato" w:hAnsi="Lato" w:cs="Lato"/>
        </w:rPr>
      </w:pPr>
      <w:r w:rsidRPr="00915E05">
        <w:rPr>
          <w:rFonts w:ascii="Lato" w:hAnsi="Lato" w:cs="Lato"/>
        </w:rPr>
        <w:t>Jos toteutuu, laita raksi ”</w:t>
      </w:r>
      <w:r w:rsidR="003412AF" w:rsidRPr="00915E05">
        <w:rPr>
          <w:rFonts w:ascii="Lato" w:hAnsi="Lato" w:cs="Lato"/>
        </w:rPr>
        <w:t>K</w:t>
      </w:r>
      <w:r w:rsidRPr="00915E05">
        <w:rPr>
          <w:rFonts w:ascii="Lato" w:hAnsi="Lato" w:cs="Lato"/>
        </w:rPr>
        <w:t>yllä” ruutuun</w:t>
      </w:r>
      <w:r w:rsidR="009A340A">
        <w:rPr>
          <w:rFonts w:ascii="Lato" w:hAnsi="Lato" w:cs="Lato"/>
        </w:rPr>
        <w:t>. Kirjoita lyhyt kuvaus</w:t>
      </w:r>
      <w:r w:rsidR="00000F4F">
        <w:rPr>
          <w:rFonts w:ascii="Lato" w:hAnsi="Lato" w:cs="Lato"/>
        </w:rPr>
        <w:t xml:space="preserve"> toteutuksesta</w:t>
      </w:r>
      <w:r w:rsidR="009A340A">
        <w:rPr>
          <w:rFonts w:ascii="Lato" w:hAnsi="Lato" w:cs="Lato"/>
        </w:rPr>
        <w:t>.</w:t>
      </w:r>
    </w:p>
    <w:p w14:paraId="486EAB7E" w14:textId="77777777" w:rsidR="00662DC1" w:rsidRPr="00915E05" w:rsidRDefault="00662DC1" w:rsidP="00662DC1">
      <w:pPr>
        <w:rPr>
          <w:rFonts w:ascii="Lato" w:hAnsi="Lato" w:cs="Lato"/>
          <w:sz w:val="22"/>
          <w:szCs w:val="22"/>
        </w:rPr>
      </w:pPr>
    </w:p>
    <w:tbl>
      <w:tblPr>
        <w:tblStyle w:val="TaulukkoRuudukko"/>
        <w:tblW w:w="139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4535"/>
        <w:gridCol w:w="4595"/>
      </w:tblGrid>
      <w:tr w:rsidR="00646FD1" w:rsidRPr="00915E05" w14:paraId="0DD2C576" w14:textId="77777777" w:rsidTr="00646FD1">
        <w:trPr>
          <w:trHeight w:val="510"/>
        </w:trPr>
        <w:tc>
          <w:tcPr>
            <w:tcW w:w="4111" w:type="dxa"/>
            <w:vAlign w:val="center"/>
          </w:tcPr>
          <w:p w14:paraId="594FB20D" w14:textId="65276207" w:rsidR="00646FD1" w:rsidRPr="00915E05" w:rsidRDefault="00646FD1" w:rsidP="003412AF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STOryn koulutussuositus</w:t>
            </w:r>
          </w:p>
        </w:tc>
        <w:tc>
          <w:tcPr>
            <w:tcW w:w="709" w:type="dxa"/>
            <w:vAlign w:val="center"/>
          </w:tcPr>
          <w:p w14:paraId="616E7BE1" w14:textId="6B88A703" w:rsidR="00646FD1" w:rsidRPr="00915E05" w:rsidRDefault="00646FD1" w:rsidP="0030639D">
            <w:pPr>
              <w:pStyle w:val="Otsikko3"/>
              <w:jc w:val="center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Kyllä</w:t>
            </w:r>
          </w:p>
        </w:tc>
        <w:tc>
          <w:tcPr>
            <w:tcW w:w="4535" w:type="dxa"/>
            <w:vAlign w:val="center"/>
          </w:tcPr>
          <w:p w14:paraId="3E0F522D" w14:textId="2214C657" w:rsidR="00646FD1" w:rsidRPr="00915E05" w:rsidRDefault="00646FD1" w:rsidP="003412AF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>
              <w:rPr>
                <w:rFonts w:ascii="Lato" w:hAnsi="Lato" w:cs="Lato"/>
                <w:sz w:val="22"/>
                <w:szCs w:val="22"/>
              </w:rPr>
              <w:t>Lyhyt kuvaus</w:t>
            </w:r>
            <w:r w:rsidR="00000F4F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000F4F">
              <w:rPr>
                <w:rFonts w:ascii="Lato" w:hAnsi="Lato" w:cs="Lato"/>
              </w:rPr>
              <w:t>toteutuksesta</w:t>
            </w: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6CD04ACF" w14:textId="5B1C3B9A" w:rsidR="00646FD1" w:rsidRPr="00915E05" w:rsidRDefault="00646FD1" w:rsidP="003412AF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STOryn käsittelyä varten</w:t>
            </w:r>
          </w:p>
        </w:tc>
      </w:tr>
      <w:tr w:rsidR="00646FD1" w:rsidRPr="00915E05" w14:paraId="163FC727" w14:textId="77777777" w:rsidTr="00646FD1">
        <w:trPr>
          <w:trHeight w:val="1172"/>
        </w:trPr>
        <w:tc>
          <w:tcPr>
            <w:tcW w:w="4111" w:type="dxa"/>
            <w:vAlign w:val="center"/>
          </w:tcPr>
          <w:p w14:paraId="4DB204FE" w14:textId="03184DAF" w:rsidR="00646FD1" w:rsidRPr="00915E05" w:rsidRDefault="00646FD1" w:rsidP="003412AF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 xml:space="preserve">Työnohjaajakoulutuksen kesto on vähintään neljä täyttä lukukautta </w:t>
            </w:r>
            <w:r w:rsidRPr="00915E05">
              <w:rPr>
                <w:rFonts w:ascii="Lato" w:hAnsi="Lato" w:cs="Lato"/>
                <w:sz w:val="22"/>
                <w:szCs w:val="22"/>
              </w:rPr>
              <w:br/>
              <w:t>(</w:t>
            </w:r>
            <w:proofErr w:type="gramStart"/>
            <w:r w:rsidRPr="00915E05">
              <w:rPr>
                <w:rFonts w:ascii="Lato" w:hAnsi="Lato" w:cs="Lato"/>
                <w:sz w:val="22"/>
                <w:szCs w:val="22"/>
              </w:rPr>
              <w:t>21-36</w:t>
            </w:r>
            <w:proofErr w:type="gramEnd"/>
            <w:r w:rsidRPr="00915E05">
              <w:rPr>
                <w:rFonts w:ascii="Lato" w:hAnsi="Lato" w:cs="Lato"/>
                <w:sz w:val="22"/>
                <w:szCs w:val="22"/>
              </w:rPr>
              <w:t xml:space="preserve"> kuukautta).</w:t>
            </w:r>
          </w:p>
        </w:tc>
        <w:tc>
          <w:tcPr>
            <w:tcW w:w="709" w:type="dxa"/>
            <w:vAlign w:val="center"/>
          </w:tcPr>
          <w:p w14:paraId="41765C3D" w14:textId="77777777" w:rsidR="00646FD1" w:rsidRPr="00915E05" w:rsidRDefault="00646FD1" w:rsidP="003412AF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23028361" w14:textId="77777777" w:rsidR="00646FD1" w:rsidRPr="00915E05" w:rsidRDefault="00646FD1" w:rsidP="003412AF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3276E519" w14:textId="77777777" w:rsidR="00646FD1" w:rsidRPr="00915E05" w:rsidRDefault="00646FD1" w:rsidP="003412AF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646FD1" w:rsidRPr="00915E05" w14:paraId="64D9BFE5" w14:textId="77777777" w:rsidTr="00646FD1">
        <w:trPr>
          <w:trHeight w:val="1172"/>
        </w:trPr>
        <w:tc>
          <w:tcPr>
            <w:tcW w:w="4111" w:type="dxa"/>
            <w:vAlign w:val="center"/>
          </w:tcPr>
          <w:p w14:paraId="7A1834B6" w14:textId="5C929C93" w:rsidR="00646FD1" w:rsidRPr="00915E05" w:rsidRDefault="00646FD1" w:rsidP="003412AF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Koulutuksen laajuus on vähintään 60</w:t>
            </w:r>
            <w:r w:rsidR="000A1881">
              <w:rPr>
                <w:rFonts w:ascii="Lato" w:hAnsi="Lato" w:cs="Lato"/>
                <w:sz w:val="22"/>
                <w:szCs w:val="22"/>
              </w:rPr>
              <w:t xml:space="preserve"> op</w:t>
            </w:r>
          </w:p>
        </w:tc>
        <w:tc>
          <w:tcPr>
            <w:tcW w:w="709" w:type="dxa"/>
            <w:vAlign w:val="center"/>
          </w:tcPr>
          <w:p w14:paraId="0DAB2A8C" w14:textId="77777777" w:rsidR="00646FD1" w:rsidRPr="00915E05" w:rsidRDefault="00646FD1" w:rsidP="003412AF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677E4EAB" w14:textId="77777777" w:rsidR="00646FD1" w:rsidRPr="00915E05" w:rsidRDefault="00646FD1" w:rsidP="003412AF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739CE3BD" w14:textId="77777777" w:rsidR="00646FD1" w:rsidRPr="00915E05" w:rsidRDefault="00646FD1" w:rsidP="003412AF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646FD1" w:rsidRPr="00915E05" w14:paraId="053CD287" w14:textId="77777777" w:rsidTr="00646FD1">
        <w:trPr>
          <w:trHeight w:val="1214"/>
        </w:trPr>
        <w:tc>
          <w:tcPr>
            <w:tcW w:w="4111" w:type="dxa"/>
            <w:vAlign w:val="center"/>
          </w:tcPr>
          <w:p w14:paraId="2129A32C" w14:textId="51D4270D" w:rsidR="00646FD1" w:rsidRPr="00915E05" w:rsidRDefault="00646FD1" w:rsidP="003412AF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Opintopisteisiin ei lasketa hyväksi aiempia opintoja eikä työnohjausta lähellä olevien menetelmien opintoja.</w:t>
            </w:r>
          </w:p>
        </w:tc>
        <w:tc>
          <w:tcPr>
            <w:tcW w:w="709" w:type="dxa"/>
            <w:vAlign w:val="center"/>
          </w:tcPr>
          <w:p w14:paraId="55659A49" w14:textId="77777777" w:rsidR="00646FD1" w:rsidRPr="00915E05" w:rsidRDefault="00646FD1" w:rsidP="003412AF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735AA2C0" w14:textId="77777777" w:rsidR="00646FD1" w:rsidRPr="00915E05" w:rsidRDefault="00646FD1" w:rsidP="003412AF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77229862" w14:textId="77777777" w:rsidR="00646FD1" w:rsidRPr="00915E05" w:rsidRDefault="00646FD1" w:rsidP="003412AF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646FD1" w:rsidRPr="00915E05" w14:paraId="0B147F2C" w14:textId="77777777" w:rsidTr="00646FD1">
        <w:trPr>
          <w:trHeight w:val="1172"/>
        </w:trPr>
        <w:tc>
          <w:tcPr>
            <w:tcW w:w="4111" w:type="dxa"/>
            <w:vAlign w:val="center"/>
          </w:tcPr>
          <w:p w14:paraId="3BCEC586" w14:textId="45A77B6B" w:rsidR="00646FD1" w:rsidRPr="00915E05" w:rsidRDefault="00646FD1" w:rsidP="003412AF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 xml:space="preserve">Opintoryhmä on pysyvä. Koulutus on ryhmän yhteinen oppimisprosessi, sisällöllisesti ja ajallisesti yhtenäinen pedagoginen kokonaisuus.  </w:t>
            </w:r>
          </w:p>
        </w:tc>
        <w:tc>
          <w:tcPr>
            <w:tcW w:w="709" w:type="dxa"/>
            <w:vAlign w:val="center"/>
          </w:tcPr>
          <w:p w14:paraId="067C696B" w14:textId="77777777" w:rsidR="00646FD1" w:rsidRPr="00915E05" w:rsidRDefault="00646FD1" w:rsidP="003412AF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01D0D78F" w14:textId="0456CA11" w:rsidR="00646FD1" w:rsidRPr="00915E05" w:rsidRDefault="00646FD1" w:rsidP="003412AF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43EA3588" w14:textId="77777777" w:rsidR="00646FD1" w:rsidRPr="00915E05" w:rsidRDefault="00646FD1" w:rsidP="003412AF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</w:tbl>
    <w:p w14:paraId="091DC7EC" w14:textId="58F9311D" w:rsidR="0036758A" w:rsidRPr="00915E05" w:rsidRDefault="0036758A" w:rsidP="0036758A">
      <w:pPr>
        <w:tabs>
          <w:tab w:val="left" w:pos="13892"/>
        </w:tabs>
        <w:rPr>
          <w:rFonts w:ascii="Lato" w:hAnsi="Lato" w:cs="Lato"/>
          <w:sz w:val="22"/>
          <w:szCs w:val="22"/>
        </w:rPr>
      </w:pPr>
    </w:p>
    <w:p w14:paraId="0121CFDC" w14:textId="2A0ED384" w:rsidR="007A0229" w:rsidRPr="00915E05" w:rsidRDefault="007A0229" w:rsidP="0082288B">
      <w:pPr>
        <w:pStyle w:val="Otsikko2"/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br w:type="page"/>
      </w:r>
    </w:p>
    <w:p w14:paraId="4A196DBE" w14:textId="77777777" w:rsidR="00503B01" w:rsidRPr="00915E05" w:rsidRDefault="00503B01" w:rsidP="0030639D">
      <w:pPr>
        <w:pStyle w:val="Otsikko2"/>
        <w:rPr>
          <w:rFonts w:ascii="Lato" w:hAnsi="Lato" w:cs="Lato"/>
          <w:sz w:val="22"/>
          <w:szCs w:val="22"/>
        </w:rPr>
      </w:pPr>
    </w:p>
    <w:p w14:paraId="78D44AA4" w14:textId="15EF33DB" w:rsidR="0030639D" w:rsidRPr="00915E05" w:rsidRDefault="0030639D" w:rsidP="0030639D">
      <w:pPr>
        <w:pStyle w:val="Otsikko2"/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t>2. Koulutuksen rakenne</w:t>
      </w:r>
    </w:p>
    <w:p w14:paraId="03406035" w14:textId="0C3E649D" w:rsidR="0030639D" w:rsidRPr="00915E05" w:rsidRDefault="0030639D" w:rsidP="0030639D">
      <w:pPr>
        <w:pStyle w:val="Alaotsikko"/>
        <w:rPr>
          <w:rFonts w:ascii="Lato" w:hAnsi="Lato" w:cs="Lato"/>
        </w:rPr>
      </w:pPr>
      <w:r w:rsidRPr="00915E05">
        <w:rPr>
          <w:rFonts w:ascii="Lato" w:hAnsi="Lato" w:cs="Lato"/>
        </w:rPr>
        <w:t>Jos toteutuu, laita raksi ”Kyllä” ruutuun</w:t>
      </w:r>
      <w:r w:rsidR="009A340A">
        <w:rPr>
          <w:rFonts w:ascii="Lato" w:hAnsi="Lato" w:cs="Lato"/>
        </w:rPr>
        <w:t>. Kirjoita lyhyt kuvaus</w:t>
      </w:r>
      <w:r w:rsidR="005C14C4">
        <w:rPr>
          <w:rFonts w:ascii="Lato" w:hAnsi="Lato" w:cs="Lato"/>
        </w:rPr>
        <w:t xml:space="preserve"> toteutuksesta</w:t>
      </w:r>
      <w:r w:rsidR="009A340A">
        <w:rPr>
          <w:rFonts w:ascii="Lato" w:hAnsi="Lato" w:cs="Lato"/>
        </w:rPr>
        <w:t>.</w:t>
      </w:r>
    </w:p>
    <w:p w14:paraId="25F1CDBE" w14:textId="77777777" w:rsidR="00662DC1" w:rsidRPr="00915E05" w:rsidRDefault="00662DC1" w:rsidP="00662DC1">
      <w:pPr>
        <w:rPr>
          <w:rFonts w:ascii="Lato" w:hAnsi="Lato" w:cs="Lato"/>
          <w:sz w:val="22"/>
          <w:szCs w:val="22"/>
        </w:rPr>
      </w:pPr>
    </w:p>
    <w:tbl>
      <w:tblPr>
        <w:tblStyle w:val="TaulukkoRuudukko"/>
        <w:tblW w:w="139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4535"/>
        <w:gridCol w:w="4595"/>
      </w:tblGrid>
      <w:tr w:rsidR="00646FD1" w:rsidRPr="00915E05" w14:paraId="334E2D52" w14:textId="77777777" w:rsidTr="00646FD1">
        <w:trPr>
          <w:trHeight w:val="510"/>
        </w:trPr>
        <w:tc>
          <w:tcPr>
            <w:tcW w:w="4111" w:type="dxa"/>
            <w:vAlign w:val="center"/>
          </w:tcPr>
          <w:p w14:paraId="57B770A6" w14:textId="7C27F3DD" w:rsidR="00646FD1" w:rsidRPr="00915E05" w:rsidRDefault="00646FD1" w:rsidP="00550C46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STOryn koulutussuositus</w:t>
            </w:r>
          </w:p>
        </w:tc>
        <w:tc>
          <w:tcPr>
            <w:tcW w:w="709" w:type="dxa"/>
            <w:vAlign w:val="center"/>
          </w:tcPr>
          <w:p w14:paraId="33696E45" w14:textId="77777777" w:rsidR="00646FD1" w:rsidRPr="00915E05" w:rsidRDefault="00646FD1" w:rsidP="00550C46">
            <w:pPr>
              <w:pStyle w:val="Otsikko3"/>
              <w:jc w:val="center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Kyllä</w:t>
            </w:r>
          </w:p>
        </w:tc>
        <w:tc>
          <w:tcPr>
            <w:tcW w:w="4535" w:type="dxa"/>
            <w:vAlign w:val="center"/>
          </w:tcPr>
          <w:p w14:paraId="26246D36" w14:textId="1C676317" w:rsidR="00646FD1" w:rsidRPr="00915E05" w:rsidRDefault="00646FD1" w:rsidP="00550C46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>
              <w:rPr>
                <w:rFonts w:ascii="Lato" w:hAnsi="Lato" w:cs="Lato"/>
                <w:sz w:val="22"/>
                <w:szCs w:val="22"/>
              </w:rPr>
              <w:t>Lyhyt kuvaus</w:t>
            </w:r>
            <w:r w:rsidR="00000F4F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000F4F">
              <w:rPr>
                <w:rFonts w:ascii="Lato" w:hAnsi="Lato" w:cs="Lato"/>
              </w:rPr>
              <w:t>toteutuksesta</w:t>
            </w: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5E7E6DFB" w14:textId="2931F244" w:rsidR="00646FD1" w:rsidRPr="00915E05" w:rsidRDefault="00646FD1" w:rsidP="00550C46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STOryn käsittelyä varten</w:t>
            </w:r>
          </w:p>
        </w:tc>
      </w:tr>
      <w:tr w:rsidR="00646FD1" w:rsidRPr="00915E05" w14:paraId="3346F53A" w14:textId="77777777" w:rsidTr="00646FD1">
        <w:trPr>
          <w:trHeight w:val="1400"/>
        </w:trPr>
        <w:tc>
          <w:tcPr>
            <w:tcW w:w="4111" w:type="dxa"/>
            <w:vAlign w:val="center"/>
          </w:tcPr>
          <w:p w14:paraId="592D7549" w14:textId="1D452DD5" w:rsidR="00646FD1" w:rsidRPr="00915E05" w:rsidRDefault="00D96597" w:rsidP="00550C46">
            <w:pPr>
              <w:rPr>
                <w:rFonts w:ascii="Lato" w:hAnsi="Lato" w:cs="Lato"/>
                <w:sz w:val="22"/>
                <w:szCs w:val="22"/>
              </w:rPr>
            </w:pPr>
            <w:r w:rsidRPr="00D96597">
              <w:rPr>
                <w:rFonts w:ascii="Lato" w:hAnsi="Lato" w:cs="Lato"/>
                <w:b/>
                <w:bCs/>
                <w:sz w:val="22"/>
                <w:szCs w:val="22"/>
              </w:rPr>
              <w:t>Lähiopetuspäivät</w:t>
            </w:r>
            <w:r>
              <w:rPr>
                <w:rFonts w:ascii="Lato" w:hAnsi="Lato" w:cs="Lato"/>
                <w:sz w:val="22"/>
                <w:szCs w:val="22"/>
              </w:rPr>
              <w:t>:</w:t>
            </w:r>
            <w:r>
              <w:rPr>
                <w:rFonts w:ascii="Lato" w:hAnsi="Lato" w:cs="Lato"/>
                <w:sz w:val="22"/>
                <w:szCs w:val="22"/>
              </w:rPr>
              <w:br/>
            </w:r>
            <w:r w:rsidR="008D1A2D" w:rsidRPr="008D1A2D">
              <w:rPr>
                <w:rFonts w:ascii="Lato" w:hAnsi="Lato" w:cs="Lato"/>
                <w:sz w:val="22"/>
                <w:szCs w:val="22"/>
              </w:rPr>
              <w:t>Koulutuksen lähiopetuksen vähimmäismäärä on 200 tuntia à 45 minuuttia</w:t>
            </w:r>
            <w:r w:rsidR="008D1A2D">
              <w:rPr>
                <w:rFonts w:ascii="Lato" w:hAnsi="Lato" w:cs="Lato"/>
                <w:sz w:val="22"/>
                <w:szCs w:val="22"/>
              </w:rPr>
              <w:t>.</w:t>
            </w:r>
            <w:r w:rsidR="008D1A2D" w:rsidRPr="008D1A2D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F66EF5" w:rsidRPr="000A1881">
              <w:rPr>
                <w:rFonts w:ascii="Lato" w:hAnsi="Lato" w:cs="Lato"/>
                <w:strike/>
                <w:sz w:val="22"/>
                <w:szCs w:val="22"/>
              </w:rPr>
              <w:br/>
            </w:r>
            <w:r w:rsidR="00F66EF5" w:rsidRPr="0011209D">
              <w:rPr>
                <w:rFonts w:ascii="Lato" w:hAnsi="Lato" w:cs="Lato"/>
                <w:sz w:val="22"/>
                <w:szCs w:val="22"/>
              </w:rPr>
              <w:t>Lähiopetu</w:t>
            </w:r>
            <w:r w:rsidR="008D1A2D">
              <w:rPr>
                <w:rFonts w:ascii="Lato" w:hAnsi="Lato" w:cs="Lato"/>
                <w:sz w:val="22"/>
                <w:szCs w:val="22"/>
              </w:rPr>
              <w:t xml:space="preserve">ksesta </w:t>
            </w:r>
            <w:r w:rsidR="00F66EF5" w:rsidRPr="0011209D">
              <w:rPr>
                <w:rFonts w:ascii="Lato" w:hAnsi="Lato" w:cs="Lato"/>
                <w:sz w:val="22"/>
                <w:szCs w:val="22"/>
              </w:rPr>
              <w:t>25 % voi toteuttaa myös verkkoympäristössä.</w:t>
            </w:r>
          </w:p>
        </w:tc>
        <w:tc>
          <w:tcPr>
            <w:tcW w:w="709" w:type="dxa"/>
            <w:vAlign w:val="center"/>
          </w:tcPr>
          <w:p w14:paraId="3FF94AD6" w14:textId="77777777" w:rsidR="00646FD1" w:rsidRPr="00915E05" w:rsidRDefault="00646FD1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1EEABEE0" w14:textId="5926414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2EA962FB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646FD1" w:rsidRPr="00915E05" w14:paraId="2CA41888" w14:textId="77777777" w:rsidTr="00646FD1">
        <w:trPr>
          <w:trHeight w:val="1400"/>
        </w:trPr>
        <w:tc>
          <w:tcPr>
            <w:tcW w:w="4111" w:type="dxa"/>
            <w:vAlign w:val="center"/>
          </w:tcPr>
          <w:p w14:paraId="443A74D5" w14:textId="490B6811" w:rsidR="00646FD1" w:rsidRPr="00915E05" w:rsidRDefault="0022437E" w:rsidP="00550C46">
            <w:pPr>
              <w:rPr>
                <w:rFonts w:ascii="Lato" w:hAnsi="Lato" w:cs="Lato"/>
                <w:sz w:val="22"/>
                <w:szCs w:val="22"/>
              </w:rPr>
            </w:pPr>
            <w:r>
              <w:rPr>
                <w:rFonts w:ascii="Lato" w:hAnsi="Lato" w:cs="Lato"/>
                <w:sz w:val="22"/>
                <w:szCs w:val="22"/>
              </w:rPr>
              <w:t>Lähiopetus</w:t>
            </w:r>
            <w:r w:rsidR="00646FD1" w:rsidRPr="00915E05">
              <w:rPr>
                <w:rFonts w:ascii="Lato" w:hAnsi="Lato" w:cs="Lato"/>
                <w:sz w:val="22"/>
                <w:szCs w:val="22"/>
              </w:rPr>
              <w:t>päivät jakautuvat tasaisesti koko prosessin ajalle.</w:t>
            </w:r>
          </w:p>
        </w:tc>
        <w:tc>
          <w:tcPr>
            <w:tcW w:w="709" w:type="dxa"/>
            <w:vAlign w:val="center"/>
          </w:tcPr>
          <w:p w14:paraId="11A0E327" w14:textId="77777777" w:rsidR="00646FD1" w:rsidRPr="00915E05" w:rsidRDefault="00646FD1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2DDA80B3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32882945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646FD1" w:rsidRPr="00915E05" w14:paraId="5D4A5B59" w14:textId="77777777" w:rsidTr="00646FD1">
        <w:trPr>
          <w:trHeight w:val="1400"/>
        </w:trPr>
        <w:tc>
          <w:tcPr>
            <w:tcW w:w="4111" w:type="dxa"/>
            <w:vAlign w:val="center"/>
          </w:tcPr>
          <w:p w14:paraId="2E4DD26E" w14:textId="005D1C22" w:rsidR="00646FD1" w:rsidRPr="00915E05" w:rsidRDefault="00646FD1" w:rsidP="00550C46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 xml:space="preserve">Vastuukouluttajat koodinoivat ja tukevat kokonaisprosessin etenemistä lähiopetuspäivissä.   </w:t>
            </w:r>
          </w:p>
        </w:tc>
        <w:tc>
          <w:tcPr>
            <w:tcW w:w="709" w:type="dxa"/>
            <w:vAlign w:val="center"/>
          </w:tcPr>
          <w:p w14:paraId="7A8E8233" w14:textId="77777777" w:rsidR="00646FD1" w:rsidRPr="00915E05" w:rsidRDefault="00646FD1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7017FB17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6308A261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646FD1" w:rsidRPr="00915E05" w14:paraId="01D67D9A" w14:textId="77777777" w:rsidTr="00646FD1">
        <w:trPr>
          <w:trHeight w:val="1400"/>
        </w:trPr>
        <w:tc>
          <w:tcPr>
            <w:tcW w:w="4111" w:type="dxa"/>
            <w:vAlign w:val="center"/>
          </w:tcPr>
          <w:p w14:paraId="089F45B2" w14:textId="569CEBEF" w:rsidR="00646FD1" w:rsidRPr="00915E05" w:rsidRDefault="00A67159" w:rsidP="00550C46">
            <w:pPr>
              <w:rPr>
                <w:rFonts w:ascii="Lato" w:hAnsi="Lato" w:cs="Lato"/>
                <w:sz w:val="22"/>
                <w:szCs w:val="22"/>
              </w:rPr>
            </w:pPr>
            <w:r w:rsidRPr="00D96597">
              <w:rPr>
                <w:rFonts w:ascii="Lato" w:hAnsi="Lato" w:cs="Lato"/>
                <w:b/>
                <w:bCs/>
                <w:sz w:val="22"/>
                <w:szCs w:val="22"/>
              </w:rPr>
              <w:t>Työnohjausharjoittelu</w:t>
            </w:r>
            <w:r>
              <w:rPr>
                <w:rFonts w:ascii="Lato" w:hAnsi="Lato" w:cs="Lato"/>
                <w:sz w:val="22"/>
                <w:szCs w:val="22"/>
              </w:rPr>
              <w:t>:</w:t>
            </w:r>
            <w:r>
              <w:rPr>
                <w:rFonts w:ascii="Lato" w:hAnsi="Lato" w:cs="Lato"/>
                <w:sz w:val="22"/>
                <w:szCs w:val="22"/>
              </w:rPr>
              <w:br/>
            </w:r>
            <w:r w:rsidR="00F455DD" w:rsidRPr="00F455DD">
              <w:rPr>
                <w:rFonts w:ascii="Lato" w:hAnsi="Lato" w:cs="Lato"/>
                <w:sz w:val="22"/>
                <w:szCs w:val="22"/>
              </w:rPr>
              <w:t>Opiskelija toimii koulutuksen aikana työnohjaajana sekä yksilö- että ryhmäohjauksessa yhteensä vähintään 80 tuntia à 45 min. Työnohjausharjoittelu on mahdollista toteuttaa sekä lähi- että etätyöskentelynä.</w:t>
            </w:r>
          </w:p>
        </w:tc>
        <w:tc>
          <w:tcPr>
            <w:tcW w:w="709" w:type="dxa"/>
            <w:vAlign w:val="center"/>
          </w:tcPr>
          <w:p w14:paraId="61416167" w14:textId="77777777" w:rsidR="00646FD1" w:rsidRPr="00915E05" w:rsidRDefault="00646FD1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2AD7191A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18EAC6BA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646FD1" w:rsidRPr="00915E05" w14:paraId="671B6C8A" w14:textId="77777777" w:rsidTr="00646FD1">
        <w:trPr>
          <w:trHeight w:val="1400"/>
        </w:trPr>
        <w:tc>
          <w:tcPr>
            <w:tcW w:w="4111" w:type="dxa"/>
            <w:vAlign w:val="center"/>
          </w:tcPr>
          <w:p w14:paraId="359DBFEE" w14:textId="698F7FCF" w:rsidR="00646FD1" w:rsidRPr="00915E05" w:rsidRDefault="00D96597" w:rsidP="00550C46">
            <w:pPr>
              <w:rPr>
                <w:rFonts w:ascii="Lato" w:hAnsi="Lato" w:cs="Lato"/>
                <w:sz w:val="22"/>
                <w:szCs w:val="22"/>
              </w:rPr>
            </w:pPr>
            <w:r w:rsidRPr="00D96597">
              <w:rPr>
                <w:b/>
                <w:bCs/>
              </w:rPr>
              <w:lastRenderedPageBreak/>
              <w:t>Koulutustyönohjaus</w:t>
            </w:r>
            <w:r>
              <w:t>:</w:t>
            </w:r>
            <w:r>
              <w:br/>
            </w:r>
            <w:r w:rsidR="00177822" w:rsidRPr="00177822">
              <w:rPr>
                <w:rFonts w:ascii="Lato" w:hAnsi="Lato" w:cs="Lato"/>
                <w:sz w:val="22"/>
                <w:szCs w:val="22"/>
              </w:rPr>
              <w:t>Opiskelija osallistuu koulutuksen aikana vähintään 50 tuntia à 45 min. pienryhmämuotoiseen koulutustyönohjaukseen, jossa hän voi tutkia omaa työnohjaustyötään.</w:t>
            </w:r>
            <w:r w:rsidR="005D5530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5D5530">
              <w:rPr>
                <w:rFonts w:ascii="Lato" w:hAnsi="Lato" w:cs="Lato"/>
                <w:sz w:val="22"/>
                <w:szCs w:val="22"/>
              </w:rPr>
              <w:br/>
            </w:r>
            <w:r w:rsidR="005D5530" w:rsidRPr="0011209D">
              <w:rPr>
                <w:rFonts w:ascii="Lato" w:hAnsi="Lato" w:cs="Lato"/>
                <w:sz w:val="22"/>
                <w:szCs w:val="22"/>
              </w:rPr>
              <w:t xml:space="preserve">Koulutustyönohjaus on mahdollista toteuttaa </w:t>
            </w:r>
            <w:r w:rsidR="00177822" w:rsidRPr="00F455DD">
              <w:rPr>
                <w:rFonts w:ascii="Lato" w:hAnsi="Lato" w:cs="Lato"/>
                <w:sz w:val="22"/>
                <w:szCs w:val="22"/>
              </w:rPr>
              <w:t>sekä lähi- että etätyöskentelynä.</w:t>
            </w:r>
          </w:p>
        </w:tc>
        <w:tc>
          <w:tcPr>
            <w:tcW w:w="709" w:type="dxa"/>
            <w:vAlign w:val="center"/>
          </w:tcPr>
          <w:p w14:paraId="7FD8DE61" w14:textId="77777777" w:rsidR="00646FD1" w:rsidRPr="00915E05" w:rsidRDefault="00646FD1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2A9DC86B" w14:textId="78C7D98C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021E7FDA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646FD1" w:rsidRPr="00915E05" w14:paraId="6AE7D36E" w14:textId="77777777" w:rsidTr="00646FD1">
        <w:trPr>
          <w:trHeight w:val="1400"/>
        </w:trPr>
        <w:tc>
          <w:tcPr>
            <w:tcW w:w="4111" w:type="dxa"/>
            <w:vAlign w:val="center"/>
          </w:tcPr>
          <w:p w14:paraId="5042024B" w14:textId="1BB81B02" w:rsidR="00646FD1" w:rsidRPr="00915E05" w:rsidRDefault="00646FD1" w:rsidP="00550C46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Koulutus sisältää vähintään 2000 sivua perehtymistä työnohjausta ja sen lähialoja käsittelevään kirjallisuuteen ja muihin tiedonlähteisiin.</w:t>
            </w:r>
          </w:p>
        </w:tc>
        <w:tc>
          <w:tcPr>
            <w:tcW w:w="709" w:type="dxa"/>
            <w:vAlign w:val="center"/>
          </w:tcPr>
          <w:p w14:paraId="0F5ECF37" w14:textId="77777777" w:rsidR="00646FD1" w:rsidRPr="00915E05" w:rsidRDefault="00646FD1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102D9DE2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410EABF6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646FD1" w:rsidRPr="00915E05" w14:paraId="6B4C8A89" w14:textId="77777777" w:rsidTr="00646FD1">
        <w:trPr>
          <w:trHeight w:val="1400"/>
        </w:trPr>
        <w:tc>
          <w:tcPr>
            <w:tcW w:w="4111" w:type="dxa"/>
            <w:vAlign w:val="center"/>
          </w:tcPr>
          <w:p w14:paraId="6D0A922B" w14:textId="19B16F06" w:rsidR="00646FD1" w:rsidRPr="00915E05" w:rsidRDefault="00646FD1" w:rsidP="00550C46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Opiskelija tuottaa kirjallisen lopputyön tai pedagogisesta perustellusta syystä vaihtoehtoisen lopputyön yhdistettynä suppeampaan kirjalliseen tuotokseen.</w:t>
            </w:r>
          </w:p>
        </w:tc>
        <w:tc>
          <w:tcPr>
            <w:tcW w:w="709" w:type="dxa"/>
            <w:vAlign w:val="center"/>
          </w:tcPr>
          <w:p w14:paraId="49966053" w14:textId="77777777" w:rsidR="00646FD1" w:rsidRPr="00915E05" w:rsidRDefault="00646FD1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20E1BEAC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0F5C844F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646FD1" w:rsidRPr="00915E05" w14:paraId="634F0882" w14:textId="77777777" w:rsidTr="00646FD1">
        <w:trPr>
          <w:trHeight w:val="1400"/>
        </w:trPr>
        <w:tc>
          <w:tcPr>
            <w:tcW w:w="4111" w:type="dxa"/>
            <w:vAlign w:val="center"/>
          </w:tcPr>
          <w:p w14:paraId="479CA172" w14:textId="085B0533" w:rsidR="00646FD1" w:rsidRPr="00915E05" w:rsidRDefault="00646FD1" w:rsidP="00550C46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Opiskelijoiden oppimista arvioidaan säännöllisesti.</w:t>
            </w:r>
          </w:p>
        </w:tc>
        <w:tc>
          <w:tcPr>
            <w:tcW w:w="709" w:type="dxa"/>
            <w:vAlign w:val="center"/>
          </w:tcPr>
          <w:p w14:paraId="5EEA6164" w14:textId="77777777" w:rsidR="00646FD1" w:rsidRPr="00915E05" w:rsidRDefault="00646FD1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04DF0710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7B1EAFE6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</w:tbl>
    <w:p w14:paraId="3665A80D" w14:textId="77777777" w:rsidR="001740DA" w:rsidRPr="00915E05" w:rsidRDefault="001740DA">
      <w:pPr>
        <w:rPr>
          <w:rFonts w:ascii="Lato" w:hAnsi="Lato" w:cs="Lato"/>
          <w:sz w:val="22"/>
          <w:szCs w:val="22"/>
        </w:rPr>
      </w:pPr>
    </w:p>
    <w:p w14:paraId="26E33837" w14:textId="77777777" w:rsidR="0030639D" w:rsidRPr="00915E05" w:rsidRDefault="0030639D">
      <w:pPr>
        <w:rPr>
          <w:rFonts w:ascii="Lato" w:hAnsi="Lato" w:cs="Lato"/>
          <w:sz w:val="22"/>
          <w:szCs w:val="22"/>
        </w:rPr>
      </w:pPr>
    </w:p>
    <w:p w14:paraId="75F062C7" w14:textId="7E0376AD" w:rsidR="00503B01" w:rsidRPr="00915E05" w:rsidRDefault="00503B01">
      <w:pPr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br w:type="page"/>
      </w:r>
    </w:p>
    <w:p w14:paraId="45DAAA60" w14:textId="77777777" w:rsidR="00503B01" w:rsidRPr="00915E05" w:rsidRDefault="00503B01" w:rsidP="00503B01">
      <w:pPr>
        <w:pStyle w:val="Otsikko2"/>
        <w:rPr>
          <w:rFonts w:ascii="Lato" w:hAnsi="Lato" w:cs="Lato"/>
          <w:sz w:val="22"/>
          <w:szCs w:val="22"/>
        </w:rPr>
      </w:pPr>
    </w:p>
    <w:p w14:paraId="4C93F095" w14:textId="21E413DC" w:rsidR="00503B01" w:rsidRPr="00915E05" w:rsidRDefault="00503B01" w:rsidP="00503B01">
      <w:pPr>
        <w:pStyle w:val="Otsikko2"/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t>3. Koulutuksen sisällöt</w:t>
      </w:r>
    </w:p>
    <w:p w14:paraId="7DB321BD" w14:textId="6631A764" w:rsidR="000A480A" w:rsidRPr="00915E05" w:rsidRDefault="000A480A" w:rsidP="000A480A">
      <w:pPr>
        <w:pStyle w:val="Alaotsikko"/>
        <w:rPr>
          <w:rFonts w:ascii="Lato" w:hAnsi="Lato" w:cs="Lato"/>
        </w:rPr>
      </w:pPr>
      <w:r w:rsidRPr="00915E05">
        <w:rPr>
          <w:rFonts w:ascii="Lato" w:hAnsi="Lato" w:cs="Lato"/>
        </w:rPr>
        <w:t>Koulutussuosituksessa on työnohjaajakoulutuksen keskeinen sisältö jaettu kolmeen osa-alueeseen: (1)</w:t>
      </w:r>
      <w:r w:rsidR="007361CF" w:rsidRPr="00915E05">
        <w:rPr>
          <w:rFonts w:ascii="Lato" w:hAnsi="Lato" w:cs="Lato"/>
        </w:rPr>
        <w:t xml:space="preserve"> </w:t>
      </w:r>
      <w:r w:rsidRPr="00915E05">
        <w:rPr>
          <w:rFonts w:ascii="Lato" w:hAnsi="Lato" w:cs="Lato"/>
        </w:rPr>
        <w:t xml:space="preserve">Työnohjaus työmenetelmänä, </w:t>
      </w:r>
      <w:r w:rsidRPr="00915E05">
        <w:rPr>
          <w:rFonts w:ascii="Lato" w:hAnsi="Lato" w:cs="Lato"/>
        </w:rPr>
        <w:br/>
        <w:t xml:space="preserve">(2) </w:t>
      </w:r>
      <w:r w:rsidR="007361CF" w:rsidRPr="00915E05">
        <w:rPr>
          <w:rFonts w:ascii="Lato" w:hAnsi="Lato" w:cs="Lato"/>
        </w:rPr>
        <w:t xml:space="preserve">Ihminen toimijana ja oppijana, </w:t>
      </w:r>
      <w:r w:rsidRPr="00915E05">
        <w:rPr>
          <w:rFonts w:ascii="Lato" w:hAnsi="Lato" w:cs="Lato"/>
        </w:rPr>
        <w:t>(3) Työelämä.</w:t>
      </w:r>
      <w:r w:rsidR="007361CF" w:rsidRPr="00915E05">
        <w:rPr>
          <w:rFonts w:ascii="Lato" w:hAnsi="Lato" w:cs="Lato"/>
        </w:rPr>
        <w:t xml:space="preserve"> </w:t>
      </w:r>
      <w:r w:rsidR="007361CF" w:rsidRPr="00915E05">
        <w:rPr>
          <w:rFonts w:ascii="Lato" w:hAnsi="Lato" w:cs="Lato"/>
        </w:rPr>
        <w:br/>
        <w:t>Kuvatkaa alla olevaan taulukkoon vapaamuotoisesti, miten sisällöt toteutuvat koulutuksessa.</w:t>
      </w:r>
    </w:p>
    <w:p w14:paraId="05F15B34" w14:textId="77777777" w:rsidR="00AD4C0C" w:rsidRPr="00915E05" w:rsidRDefault="00AD4C0C" w:rsidP="00AD4C0C">
      <w:pPr>
        <w:rPr>
          <w:rFonts w:ascii="Lato" w:hAnsi="Lato" w:cs="Lato"/>
          <w:sz w:val="22"/>
          <w:szCs w:val="22"/>
        </w:rPr>
      </w:pPr>
    </w:p>
    <w:tbl>
      <w:tblPr>
        <w:tblStyle w:val="TaulukkoRuudukko"/>
        <w:tblW w:w="14601" w:type="dxa"/>
        <w:tblInd w:w="-5" w:type="dxa"/>
        <w:tblLayout w:type="fixed"/>
        <w:tblCellMar>
          <w:top w:w="255" w:type="dxa"/>
        </w:tblCellMar>
        <w:tblLook w:val="04A0" w:firstRow="1" w:lastRow="0" w:firstColumn="1" w:lastColumn="0" w:noHBand="0" w:noVBand="1"/>
      </w:tblPr>
      <w:tblGrid>
        <w:gridCol w:w="4111"/>
        <w:gridCol w:w="5895"/>
        <w:gridCol w:w="4595"/>
      </w:tblGrid>
      <w:tr w:rsidR="007361CF" w:rsidRPr="00915E05" w14:paraId="0A7FE698" w14:textId="77777777" w:rsidTr="007361CF">
        <w:trPr>
          <w:trHeight w:val="510"/>
        </w:trPr>
        <w:tc>
          <w:tcPr>
            <w:tcW w:w="4111" w:type="dxa"/>
            <w:vAlign w:val="center"/>
          </w:tcPr>
          <w:p w14:paraId="157A31F1" w14:textId="1AC596AC" w:rsidR="007361CF" w:rsidRPr="00915E05" w:rsidRDefault="007361CF" w:rsidP="00550C46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STOryn koulutussuositus</w:t>
            </w:r>
          </w:p>
        </w:tc>
        <w:tc>
          <w:tcPr>
            <w:tcW w:w="5895" w:type="dxa"/>
            <w:vAlign w:val="center"/>
          </w:tcPr>
          <w:p w14:paraId="4C7271C3" w14:textId="09DB1433" w:rsidR="007361CF" w:rsidRPr="00915E05" w:rsidRDefault="007361CF" w:rsidP="007361CF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 xml:space="preserve">Kuvaus </w:t>
            </w:r>
            <w:r w:rsidR="005C14C4">
              <w:rPr>
                <w:rFonts w:ascii="Lato" w:hAnsi="Lato" w:cs="Lato"/>
              </w:rPr>
              <w:t>toteutuksesta</w:t>
            </w: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5D83206D" w14:textId="718BC9B2" w:rsidR="007361CF" w:rsidRPr="00915E05" w:rsidRDefault="007361CF" w:rsidP="00550C46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STOryn käsittelyä varten</w:t>
            </w:r>
          </w:p>
        </w:tc>
      </w:tr>
      <w:tr w:rsidR="007361CF" w:rsidRPr="00915E05" w14:paraId="0E5BA3CE" w14:textId="77777777" w:rsidTr="00AD4C0C">
        <w:trPr>
          <w:trHeight w:val="1172"/>
        </w:trPr>
        <w:tc>
          <w:tcPr>
            <w:tcW w:w="4111" w:type="dxa"/>
            <w:tcMar>
              <w:bottom w:w="113" w:type="dxa"/>
            </w:tcMar>
          </w:tcPr>
          <w:p w14:paraId="18ADDA76" w14:textId="0BD10DD7" w:rsidR="007361CF" w:rsidRPr="00915E05" w:rsidRDefault="007361CF" w:rsidP="007361CF">
            <w:pPr>
              <w:pStyle w:val="Alaotsikko"/>
              <w:spacing w:after="0"/>
              <w:rPr>
                <w:rFonts w:ascii="Lato" w:hAnsi="Lato" w:cs="Lato"/>
              </w:rPr>
            </w:pPr>
            <w:r w:rsidRPr="00915E05">
              <w:rPr>
                <w:rFonts w:ascii="Lato" w:hAnsi="Lato" w:cs="Lato"/>
              </w:rPr>
              <w:t>(1) Työnohjaus työmenetelmänä:</w:t>
            </w:r>
          </w:p>
          <w:p w14:paraId="60A2AD38" w14:textId="77777777" w:rsidR="007361CF" w:rsidRPr="00915E05" w:rsidRDefault="007361CF" w:rsidP="007361CF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historia</w:t>
            </w:r>
          </w:p>
          <w:p w14:paraId="5BDC1AB4" w14:textId="77777777" w:rsidR="007361CF" w:rsidRPr="00915E05" w:rsidRDefault="007361CF" w:rsidP="007361CF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määritelmä</w:t>
            </w:r>
          </w:p>
          <w:p w14:paraId="25F951AB" w14:textId="77777777" w:rsidR="007361CF" w:rsidRPr="00915E05" w:rsidRDefault="007361CF" w:rsidP="007361CF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yhteydet lähimenetelmiin</w:t>
            </w:r>
          </w:p>
          <w:p w14:paraId="7A8DF94B" w14:textId="77777777" w:rsidR="00FF6BF5" w:rsidRDefault="007361CF" w:rsidP="00FF6BF5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 xml:space="preserve">eri muodot: yksilötyönohjaus, ryhmätyönohjaus, työyhteisön </w:t>
            </w:r>
            <w:r w:rsidRPr="0011209D">
              <w:rPr>
                <w:rFonts w:ascii="Lato" w:hAnsi="Lato" w:cs="Lato"/>
                <w:sz w:val="22"/>
                <w:szCs w:val="22"/>
              </w:rPr>
              <w:t>työnohjaus</w:t>
            </w:r>
          </w:p>
          <w:p w14:paraId="0232D840" w14:textId="77777777" w:rsidR="00FF6BF5" w:rsidRDefault="00FF6BF5" w:rsidP="00FF6BF5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FF6BF5">
              <w:rPr>
                <w:rFonts w:ascii="Lato" w:hAnsi="Lato" w:cs="Lato"/>
                <w:sz w:val="22"/>
                <w:szCs w:val="22"/>
              </w:rPr>
              <w:t xml:space="preserve">työskentely eri kokoisten ryhmien kanssa </w:t>
            </w:r>
          </w:p>
          <w:p w14:paraId="77968C4C" w14:textId="2A29CBE4" w:rsidR="00FF6BF5" w:rsidRPr="00FF6BF5" w:rsidRDefault="00FF6BF5" w:rsidP="00FF6BF5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FF6BF5">
              <w:rPr>
                <w:rFonts w:ascii="Lato" w:hAnsi="Lato" w:cs="Lato"/>
                <w:sz w:val="22"/>
                <w:szCs w:val="22"/>
              </w:rPr>
              <w:t>eri pituisten työnohjausprosessien ohjaaminen</w:t>
            </w:r>
          </w:p>
          <w:p w14:paraId="4BCED954" w14:textId="66376E7D" w:rsidR="00854769" w:rsidRPr="0011209D" w:rsidRDefault="00854769" w:rsidP="00854769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11209D">
              <w:rPr>
                <w:rFonts w:ascii="Lato" w:hAnsi="Lato" w:cs="Lato"/>
                <w:sz w:val="22"/>
                <w:szCs w:val="22"/>
              </w:rPr>
              <w:t>työnohjauksen toteuttaminen samassa tilassa ja verkkoympäristössä</w:t>
            </w:r>
          </w:p>
          <w:p w14:paraId="7E56210B" w14:textId="21BF87F0" w:rsidR="007361CF" w:rsidRPr="00915E05" w:rsidRDefault="007361CF" w:rsidP="007361CF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prosessi</w:t>
            </w:r>
          </w:p>
          <w:p w14:paraId="493EAF69" w14:textId="77777777" w:rsidR="007361CF" w:rsidRPr="00915E05" w:rsidRDefault="007361CF" w:rsidP="007361CF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teoreettiset jäsennysvälineet (esim. viitekehyksen tarjoama aines, muut työnohjaajalle hyödylliset käsitteelliset hahmotusperustat)</w:t>
            </w:r>
          </w:p>
          <w:p w14:paraId="04DC3846" w14:textId="77777777" w:rsidR="007361CF" w:rsidRPr="00915E05" w:rsidRDefault="007361CF" w:rsidP="007361CF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käytettävät ohjausmenetelmät</w:t>
            </w:r>
          </w:p>
          <w:p w14:paraId="0F6782D7" w14:textId="77777777" w:rsidR="007361CF" w:rsidRPr="00915E05" w:rsidRDefault="007361CF" w:rsidP="007361CF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työnohjaajan käyttöteoria</w:t>
            </w:r>
          </w:p>
          <w:p w14:paraId="0C623B9A" w14:textId="77777777" w:rsidR="007361CF" w:rsidRPr="00915E05" w:rsidRDefault="007361CF" w:rsidP="007361CF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erityistilanteet työnohjauksessa</w:t>
            </w:r>
          </w:p>
          <w:p w14:paraId="67BE0565" w14:textId="2F954050" w:rsidR="007361CF" w:rsidRPr="00915E05" w:rsidRDefault="007361CF" w:rsidP="007361CF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lastRenderedPageBreak/>
              <w:t>arvot ja etiikka</w:t>
            </w:r>
          </w:p>
        </w:tc>
        <w:tc>
          <w:tcPr>
            <w:tcW w:w="5895" w:type="dxa"/>
          </w:tcPr>
          <w:p w14:paraId="4546AE3B" w14:textId="77777777" w:rsidR="007361CF" w:rsidRPr="00915E05" w:rsidRDefault="007361CF" w:rsidP="007361CF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</w:tcPr>
          <w:p w14:paraId="4396E1A7" w14:textId="77777777" w:rsidR="007361CF" w:rsidRPr="00915E05" w:rsidRDefault="007361CF" w:rsidP="002253BE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AD4C0C" w:rsidRPr="00915E05" w14:paraId="43AAD102" w14:textId="77777777" w:rsidTr="00AD4C0C">
        <w:trPr>
          <w:trHeight w:val="1172"/>
        </w:trPr>
        <w:tc>
          <w:tcPr>
            <w:tcW w:w="4111" w:type="dxa"/>
            <w:tcMar>
              <w:bottom w:w="85" w:type="dxa"/>
            </w:tcMar>
          </w:tcPr>
          <w:p w14:paraId="1C908EAF" w14:textId="1D4DB36F" w:rsidR="00AD4C0C" w:rsidRPr="00915E05" w:rsidRDefault="00AD4C0C" w:rsidP="00550C46">
            <w:pPr>
              <w:pStyle w:val="Alaotsikko"/>
              <w:spacing w:after="0"/>
              <w:rPr>
                <w:rFonts w:ascii="Lato" w:hAnsi="Lato" w:cs="Lato"/>
              </w:rPr>
            </w:pPr>
            <w:r w:rsidRPr="00915E05">
              <w:rPr>
                <w:rFonts w:ascii="Lato" w:hAnsi="Lato" w:cs="Lato"/>
              </w:rPr>
              <w:t>(2) Ihminen toimijana ja oppijana:</w:t>
            </w:r>
          </w:p>
          <w:p w14:paraId="0E5F5B3A" w14:textId="77777777" w:rsidR="00AD4C0C" w:rsidRPr="00915E05" w:rsidRDefault="00AD4C0C" w:rsidP="00AD4C0C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ihmiskäsitykset</w:t>
            </w:r>
          </w:p>
          <w:p w14:paraId="7B3B84B4" w14:textId="77777777" w:rsidR="00AD4C0C" w:rsidRPr="00915E05" w:rsidRDefault="00AD4C0C" w:rsidP="00AD4C0C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ihminen psyykkisenä ja sosiaalisena olentona</w:t>
            </w:r>
          </w:p>
          <w:p w14:paraId="355EECEB" w14:textId="77777777" w:rsidR="00AD4C0C" w:rsidRPr="00915E05" w:rsidRDefault="00AD4C0C" w:rsidP="00AD4C0C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käyttäytymisen lainalaisuudet (motivaatio, tunteiden dynamiikka, kognitiiviset tekijät, luovuus yms.)</w:t>
            </w:r>
          </w:p>
          <w:p w14:paraId="15B3D335" w14:textId="77777777" w:rsidR="00AD4C0C" w:rsidRPr="00915E05" w:rsidRDefault="00AD4C0C" w:rsidP="00AD4C0C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tarkoituksenmukainen vuorovaikutus</w:t>
            </w:r>
          </w:p>
          <w:p w14:paraId="2EBA57F2" w14:textId="77777777" w:rsidR="00AD4C0C" w:rsidRPr="00915E05" w:rsidRDefault="00AD4C0C" w:rsidP="00AD4C0C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ihminen osana ryhmää</w:t>
            </w:r>
          </w:p>
          <w:p w14:paraId="3DCCA187" w14:textId="77777777" w:rsidR="00AD4C0C" w:rsidRPr="00915E05" w:rsidRDefault="00AD4C0C" w:rsidP="00AD4C0C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aikuinen oppijana ja aikuisen ohjaajana</w:t>
            </w:r>
          </w:p>
          <w:p w14:paraId="6E5D7DE0" w14:textId="77777777" w:rsidR="00AD4C0C" w:rsidRPr="00915E05" w:rsidRDefault="00AD4C0C" w:rsidP="00AD4C0C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oppimisteoriat</w:t>
            </w:r>
          </w:p>
          <w:p w14:paraId="6CA7CB08" w14:textId="13B2DF4E" w:rsidR="00AD4C0C" w:rsidRPr="00915E05" w:rsidRDefault="00AD4C0C" w:rsidP="00AD4C0C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oppiminen ryhmässä</w:t>
            </w:r>
          </w:p>
        </w:tc>
        <w:tc>
          <w:tcPr>
            <w:tcW w:w="5895" w:type="dxa"/>
          </w:tcPr>
          <w:p w14:paraId="0388BEC7" w14:textId="77777777" w:rsidR="00AD4C0C" w:rsidRPr="00915E05" w:rsidRDefault="00AD4C0C" w:rsidP="00AD4C0C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</w:tcPr>
          <w:p w14:paraId="300B7C43" w14:textId="77777777" w:rsidR="00AD4C0C" w:rsidRPr="00915E05" w:rsidRDefault="00AD4C0C" w:rsidP="00AD4C0C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AD4C0C" w:rsidRPr="00915E05" w14:paraId="18DA7C5B" w14:textId="77777777" w:rsidTr="008B056E">
        <w:trPr>
          <w:trHeight w:val="3572"/>
        </w:trPr>
        <w:tc>
          <w:tcPr>
            <w:tcW w:w="4111" w:type="dxa"/>
          </w:tcPr>
          <w:p w14:paraId="6A549819" w14:textId="69CD1034" w:rsidR="00AD4C0C" w:rsidRPr="00915E05" w:rsidRDefault="00AD4C0C" w:rsidP="00AD4C0C">
            <w:pPr>
              <w:pStyle w:val="Alaotsikko"/>
              <w:spacing w:after="0"/>
              <w:rPr>
                <w:rFonts w:ascii="Lato" w:hAnsi="Lato" w:cs="Lato"/>
              </w:rPr>
            </w:pPr>
            <w:r w:rsidRPr="00915E05">
              <w:rPr>
                <w:rFonts w:ascii="Lato" w:hAnsi="Lato" w:cs="Lato"/>
              </w:rPr>
              <w:lastRenderedPageBreak/>
              <w:t>(3) Työelämä:</w:t>
            </w:r>
          </w:p>
          <w:p w14:paraId="0F52BAC7" w14:textId="77777777" w:rsidR="00AD4C0C" w:rsidRPr="00915E05" w:rsidRDefault="00AD4C0C" w:rsidP="00AD4C0C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työyhteisöt ja organisaatiot työnohjaajan toimintaympäristönä</w:t>
            </w:r>
          </w:p>
          <w:p w14:paraId="73D40D0D" w14:textId="77777777" w:rsidR="00AD4C0C" w:rsidRPr="00915E05" w:rsidRDefault="00AD4C0C" w:rsidP="00AD4C0C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johtajuus ja johdon työnohjaus</w:t>
            </w:r>
          </w:p>
          <w:p w14:paraId="2905A4BC" w14:textId="77777777" w:rsidR="00AD4C0C" w:rsidRPr="00915E05" w:rsidRDefault="00AD4C0C" w:rsidP="00AD4C0C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työhyvinvoinnin tukeminen</w:t>
            </w:r>
          </w:p>
          <w:p w14:paraId="0259F979" w14:textId="77777777" w:rsidR="00AD4C0C" w:rsidRPr="00915E05" w:rsidRDefault="00AD4C0C" w:rsidP="00AD4C0C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tiimien ja työryhmien toiminta</w:t>
            </w:r>
          </w:p>
          <w:p w14:paraId="541620E6" w14:textId="77777777" w:rsidR="00B71C0D" w:rsidRDefault="00AD4C0C" w:rsidP="00B71C0D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työelämän muutokset ja haasteet oppiminen ryhmässä</w:t>
            </w:r>
          </w:p>
          <w:p w14:paraId="0B211C30" w14:textId="5D987310" w:rsidR="00B71C0D" w:rsidRPr="00B71C0D" w:rsidRDefault="00B71C0D" w:rsidP="00B71C0D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B71C0D">
              <w:rPr>
                <w:rFonts w:ascii="Lato" w:hAnsi="Lato" w:cs="Lato"/>
                <w:sz w:val="22"/>
                <w:szCs w:val="22"/>
              </w:rPr>
              <w:t>työelämää koskeva ja työnohjaukseen läheisesti liittyvä lainsäädäntö</w:t>
            </w:r>
          </w:p>
        </w:tc>
        <w:tc>
          <w:tcPr>
            <w:tcW w:w="5895" w:type="dxa"/>
          </w:tcPr>
          <w:p w14:paraId="4CE6ECC0" w14:textId="77777777" w:rsidR="00AD4C0C" w:rsidRPr="00915E05" w:rsidRDefault="00AD4C0C" w:rsidP="00AD4C0C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</w:tcPr>
          <w:p w14:paraId="52155E96" w14:textId="77777777" w:rsidR="00AD4C0C" w:rsidRPr="00915E05" w:rsidRDefault="00AD4C0C" w:rsidP="00AD4C0C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</w:tbl>
    <w:p w14:paraId="19EF897D" w14:textId="7510CC3E" w:rsidR="001A0865" w:rsidRPr="00915E05" w:rsidRDefault="001A0865" w:rsidP="007361CF">
      <w:pPr>
        <w:rPr>
          <w:rFonts w:ascii="Lato" w:hAnsi="Lato" w:cs="Lato"/>
          <w:sz w:val="22"/>
          <w:szCs w:val="22"/>
        </w:rPr>
      </w:pPr>
    </w:p>
    <w:p w14:paraId="535B6A7B" w14:textId="3A559685" w:rsidR="008B056E" w:rsidRPr="00915E05" w:rsidRDefault="008B056E">
      <w:pPr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br w:type="page"/>
      </w:r>
    </w:p>
    <w:p w14:paraId="007C3A05" w14:textId="77777777" w:rsidR="001A0865" w:rsidRPr="00915E05" w:rsidRDefault="001A0865" w:rsidP="007361CF">
      <w:pPr>
        <w:rPr>
          <w:rFonts w:ascii="Lato" w:hAnsi="Lato" w:cs="Lato"/>
          <w:sz w:val="22"/>
          <w:szCs w:val="22"/>
        </w:rPr>
      </w:pPr>
    </w:p>
    <w:p w14:paraId="2F679F71" w14:textId="2ED7FC04" w:rsidR="001A0865" w:rsidRPr="00915E05" w:rsidRDefault="001A0865" w:rsidP="001A0865">
      <w:pPr>
        <w:pStyle w:val="Otsikko2"/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t>4. Opiskelijoiden valinta</w:t>
      </w:r>
    </w:p>
    <w:p w14:paraId="355C84C6" w14:textId="738FD13C" w:rsidR="001A0865" w:rsidRPr="00915E05" w:rsidRDefault="001A0865" w:rsidP="001A0865">
      <w:pPr>
        <w:pStyle w:val="Alaotsikko"/>
        <w:rPr>
          <w:rFonts w:ascii="Lato" w:hAnsi="Lato" w:cs="Lato"/>
        </w:rPr>
      </w:pPr>
      <w:r w:rsidRPr="00915E05">
        <w:rPr>
          <w:rFonts w:ascii="Lato" w:hAnsi="Lato" w:cs="Lato"/>
        </w:rPr>
        <w:t>Jos toteutuu, laita raksi ”Kyllä” ruutuun</w:t>
      </w:r>
      <w:r w:rsidR="009A340A">
        <w:rPr>
          <w:rFonts w:ascii="Lato" w:hAnsi="Lato" w:cs="Lato"/>
        </w:rPr>
        <w:t>.</w:t>
      </w:r>
      <w:r w:rsidR="009A340A" w:rsidRPr="009A340A">
        <w:rPr>
          <w:rFonts w:ascii="Lato" w:hAnsi="Lato" w:cs="Lato"/>
        </w:rPr>
        <w:t xml:space="preserve"> </w:t>
      </w:r>
      <w:r w:rsidR="009A340A">
        <w:rPr>
          <w:rFonts w:ascii="Lato" w:hAnsi="Lato" w:cs="Lato"/>
        </w:rPr>
        <w:t>Kirjoita lyhyt kuvaus</w:t>
      </w:r>
      <w:r w:rsidR="005C14C4">
        <w:rPr>
          <w:rFonts w:ascii="Lato" w:hAnsi="Lato" w:cs="Lato"/>
        </w:rPr>
        <w:t xml:space="preserve"> toteutuksesta</w:t>
      </w:r>
      <w:r w:rsidR="009A340A">
        <w:rPr>
          <w:rFonts w:ascii="Lato" w:hAnsi="Lato" w:cs="Lato"/>
        </w:rPr>
        <w:t>.</w:t>
      </w:r>
    </w:p>
    <w:p w14:paraId="395E67C9" w14:textId="77777777" w:rsidR="001A0865" w:rsidRPr="00915E05" w:rsidRDefault="001A0865" w:rsidP="001A0865">
      <w:pPr>
        <w:rPr>
          <w:rFonts w:ascii="Lato" w:hAnsi="Lato" w:cs="Lato"/>
          <w:sz w:val="22"/>
          <w:szCs w:val="22"/>
        </w:rPr>
      </w:pPr>
    </w:p>
    <w:tbl>
      <w:tblPr>
        <w:tblStyle w:val="TaulukkoRuudukko"/>
        <w:tblW w:w="139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4535"/>
        <w:gridCol w:w="4595"/>
      </w:tblGrid>
      <w:tr w:rsidR="00646FD1" w:rsidRPr="00915E05" w14:paraId="56749182" w14:textId="77777777" w:rsidTr="00646FD1">
        <w:trPr>
          <w:trHeight w:val="510"/>
        </w:trPr>
        <w:tc>
          <w:tcPr>
            <w:tcW w:w="4111" w:type="dxa"/>
            <w:vAlign w:val="center"/>
          </w:tcPr>
          <w:p w14:paraId="75C06B46" w14:textId="1D4B6C70" w:rsidR="00646FD1" w:rsidRPr="00915E05" w:rsidRDefault="00646FD1" w:rsidP="00550C46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STOryn koulutussuositus</w:t>
            </w:r>
          </w:p>
        </w:tc>
        <w:tc>
          <w:tcPr>
            <w:tcW w:w="709" w:type="dxa"/>
            <w:vAlign w:val="center"/>
          </w:tcPr>
          <w:p w14:paraId="71E053CA" w14:textId="77777777" w:rsidR="00646FD1" w:rsidRPr="00915E05" w:rsidRDefault="00646FD1" w:rsidP="00550C46">
            <w:pPr>
              <w:pStyle w:val="Otsikko3"/>
              <w:jc w:val="center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Kyllä</w:t>
            </w:r>
          </w:p>
        </w:tc>
        <w:tc>
          <w:tcPr>
            <w:tcW w:w="4535" w:type="dxa"/>
            <w:vAlign w:val="center"/>
          </w:tcPr>
          <w:p w14:paraId="55CCF2EA" w14:textId="5F5E4BFB" w:rsidR="00646FD1" w:rsidRPr="005C14C4" w:rsidRDefault="00646FD1" w:rsidP="00550C46">
            <w:pPr>
              <w:pStyle w:val="Otsikko3"/>
              <w:rPr>
                <w:rFonts w:ascii="Lato" w:hAnsi="Lato" w:cs="Lato"/>
                <w:b/>
                <w:bCs/>
                <w:sz w:val="22"/>
                <w:szCs w:val="22"/>
              </w:rPr>
            </w:pPr>
            <w:r>
              <w:rPr>
                <w:rFonts w:ascii="Lato" w:hAnsi="Lato" w:cs="Lato"/>
                <w:sz w:val="22"/>
                <w:szCs w:val="22"/>
              </w:rPr>
              <w:t>Lyhyt kuvaus</w:t>
            </w:r>
            <w:r w:rsidR="005C14C4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5C14C4">
              <w:rPr>
                <w:rFonts w:ascii="Lato" w:hAnsi="Lato" w:cs="Lato"/>
              </w:rPr>
              <w:t>toteutuksesta</w:t>
            </w: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328FEC9A" w14:textId="673953A9" w:rsidR="00646FD1" w:rsidRPr="00915E05" w:rsidRDefault="00646FD1" w:rsidP="00550C46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STOryn käsittelyä varten</w:t>
            </w:r>
          </w:p>
        </w:tc>
      </w:tr>
      <w:tr w:rsidR="00646FD1" w:rsidRPr="00915E05" w14:paraId="0254BAD6" w14:textId="77777777" w:rsidTr="00646FD1">
        <w:trPr>
          <w:trHeight w:val="1400"/>
        </w:trPr>
        <w:tc>
          <w:tcPr>
            <w:tcW w:w="4111" w:type="dxa"/>
            <w:vAlign w:val="center"/>
          </w:tcPr>
          <w:p w14:paraId="50FEFF98" w14:textId="45C1CC86" w:rsidR="00646FD1" w:rsidRPr="00915E05" w:rsidRDefault="00646FD1" w:rsidP="00550C46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Opiskelijan henkilökohtainen soveltuvuus opiskeluun ja työnohjaajaksi arvioidaan hakemuksen ja haastattelun perusteella.</w:t>
            </w:r>
          </w:p>
        </w:tc>
        <w:tc>
          <w:tcPr>
            <w:tcW w:w="709" w:type="dxa"/>
            <w:vAlign w:val="center"/>
          </w:tcPr>
          <w:p w14:paraId="61A03C1D" w14:textId="77777777" w:rsidR="00646FD1" w:rsidRPr="00915E05" w:rsidRDefault="00646FD1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37F2373E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623E1266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646FD1" w:rsidRPr="00915E05" w14:paraId="695ED3ED" w14:textId="77777777" w:rsidTr="00646FD1">
        <w:trPr>
          <w:trHeight w:val="1400"/>
        </w:trPr>
        <w:tc>
          <w:tcPr>
            <w:tcW w:w="4111" w:type="dxa"/>
            <w:vAlign w:val="center"/>
          </w:tcPr>
          <w:p w14:paraId="079046D0" w14:textId="67F5796D" w:rsidR="00646FD1" w:rsidRPr="00915E05" w:rsidRDefault="00646FD1" w:rsidP="00550C46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Koulutukseen hakeutuminen edellyttää ammatillista koulutusta ja tutkinnon jälkeistä työkokemusta vähintään 5 vuotta.</w:t>
            </w:r>
          </w:p>
        </w:tc>
        <w:tc>
          <w:tcPr>
            <w:tcW w:w="709" w:type="dxa"/>
            <w:vAlign w:val="center"/>
          </w:tcPr>
          <w:p w14:paraId="44F94D57" w14:textId="77777777" w:rsidR="00646FD1" w:rsidRPr="00915E05" w:rsidRDefault="00646FD1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74742F92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2851E8DB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646FD1" w:rsidRPr="00915E05" w14:paraId="6D1ABC89" w14:textId="77777777" w:rsidTr="00646FD1">
        <w:trPr>
          <w:trHeight w:val="1400"/>
        </w:trPr>
        <w:tc>
          <w:tcPr>
            <w:tcW w:w="4111" w:type="dxa"/>
            <w:vAlign w:val="center"/>
          </w:tcPr>
          <w:p w14:paraId="75F5180A" w14:textId="11140AAB" w:rsidR="00646FD1" w:rsidRPr="00915E05" w:rsidRDefault="00646FD1" w:rsidP="00550C46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Koulutukseen hakeutuminen edellyttää kokemusta työnohjauksesta tai sitä vastaavasta ohjauksellisesta prosessista.</w:t>
            </w:r>
          </w:p>
        </w:tc>
        <w:tc>
          <w:tcPr>
            <w:tcW w:w="709" w:type="dxa"/>
            <w:vAlign w:val="center"/>
          </w:tcPr>
          <w:p w14:paraId="56A83BE1" w14:textId="77777777" w:rsidR="00646FD1" w:rsidRPr="00915E05" w:rsidRDefault="00646FD1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14:paraId="2AA897DE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20D6D79F" w14:textId="77777777" w:rsidR="00646FD1" w:rsidRPr="00915E05" w:rsidRDefault="00646FD1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</w:tbl>
    <w:p w14:paraId="7FF3227A" w14:textId="5AC57B14" w:rsidR="001A0865" w:rsidRPr="00915E05" w:rsidRDefault="001A0865" w:rsidP="007361CF">
      <w:pPr>
        <w:rPr>
          <w:rFonts w:ascii="Lato" w:hAnsi="Lato" w:cs="Lato"/>
          <w:sz w:val="22"/>
          <w:szCs w:val="22"/>
        </w:rPr>
      </w:pPr>
    </w:p>
    <w:p w14:paraId="650F9BBC" w14:textId="77777777" w:rsidR="001A0865" w:rsidRPr="00915E05" w:rsidRDefault="001A0865">
      <w:pPr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br w:type="page"/>
      </w:r>
    </w:p>
    <w:p w14:paraId="382D2D53" w14:textId="1564E2D5" w:rsidR="008B056E" w:rsidRPr="00915E05" w:rsidRDefault="008B056E" w:rsidP="008B056E">
      <w:pPr>
        <w:pStyle w:val="Otsikko2"/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lastRenderedPageBreak/>
        <w:t>5. Vastuukouluttajat</w:t>
      </w:r>
    </w:p>
    <w:p w14:paraId="3B03F1CD" w14:textId="28AA8AD3" w:rsidR="008B056E" w:rsidRPr="00915E05" w:rsidRDefault="008B056E" w:rsidP="00EB4277">
      <w:pPr>
        <w:pStyle w:val="Alaotsikko"/>
        <w:rPr>
          <w:rFonts w:ascii="Lato" w:hAnsi="Lato" w:cs="Lato"/>
        </w:rPr>
      </w:pPr>
      <w:r w:rsidRPr="00915E05">
        <w:rPr>
          <w:rFonts w:ascii="Lato" w:hAnsi="Lato" w:cs="Lato"/>
        </w:rPr>
        <w:t>Jos toteutuu, laita raksi ”Kyllä” ruutuun</w:t>
      </w:r>
      <w:r w:rsidR="00EB4277" w:rsidRPr="00915E05">
        <w:rPr>
          <w:rFonts w:ascii="Lato" w:hAnsi="Lato" w:cs="Lato"/>
        </w:rPr>
        <w:br/>
        <w:t>Selvitä jokaiseen kohtaan tarkemmat tiedot.</w:t>
      </w:r>
    </w:p>
    <w:tbl>
      <w:tblPr>
        <w:tblStyle w:val="TaulukkoRuudukko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103"/>
        <w:gridCol w:w="4678"/>
      </w:tblGrid>
      <w:tr w:rsidR="00EB4277" w:rsidRPr="00915E05" w14:paraId="19989274" w14:textId="77777777" w:rsidTr="00EB4277">
        <w:trPr>
          <w:trHeight w:val="572"/>
        </w:trPr>
        <w:tc>
          <w:tcPr>
            <w:tcW w:w="4111" w:type="dxa"/>
            <w:vAlign w:val="center"/>
          </w:tcPr>
          <w:p w14:paraId="216024C9" w14:textId="3D2757C2" w:rsidR="00EB4277" w:rsidRPr="00915E05" w:rsidRDefault="00EB4277" w:rsidP="00550C46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STOryn koulutussuositus</w:t>
            </w:r>
          </w:p>
        </w:tc>
        <w:tc>
          <w:tcPr>
            <w:tcW w:w="709" w:type="dxa"/>
            <w:vAlign w:val="center"/>
          </w:tcPr>
          <w:p w14:paraId="006FE84C" w14:textId="77777777" w:rsidR="00EB4277" w:rsidRPr="00915E05" w:rsidRDefault="00EB4277" w:rsidP="00550C46">
            <w:pPr>
              <w:pStyle w:val="Otsikko3"/>
              <w:jc w:val="center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Kyllä</w:t>
            </w:r>
          </w:p>
        </w:tc>
        <w:tc>
          <w:tcPr>
            <w:tcW w:w="5103" w:type="dxa"/>
            <w:vAlign w:val="center"/>
          </w:tcPr>
          <w:p w14:paraId="153736F8" w14:textId="6A2E2DA8" w:rsidR="00EB4277" w:rsidRPr="00915E05" w:rsidRDefault="00EB4277" w:rsidP="00550C46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Selvitys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0244846A" w14:textId="295E8C7D" w:rsidR="00EB4277" w:rsidRPr="00915E05" w:rsidRDefault="00EB4277" w:rsidP="00550C46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STOryn käsittelyä varten</w:t>
            </w:r>
          </w:p>
        </w:tc>
      </w:tr>
      <w:tr w:rsidR="00EB4277" w:rsidRPr="00915E05" w14:paraId="62CC59BD" w14:textId="77777777" w:rsidTr="00EB4277">
        <w:trPr>
          <w:trHeight w:val="1400"/>
        </w:trPr>
        <w:tc>
          <w:tcPr>
            <w:tcW w:w="4111" w:type="dxa"/>
            <w:vAlign w:val="center"/>
          </w:tcPr>
          <w:p w14:paraId="0D372B9C" w14:textId="65F74690" w:rsidR="00EB4277" w:rsidRPr="00915E05" w:rsidRDefault="00EB4277" w:rsidP="00550C46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Vastuukouluttajilla on korkeakoulututkinto tai työnohjauksen alaan soveltuva erityisasiantuntijapätevyys.</w:t>
            </w:r>
          </w:p>
        </w:tc>
        <w:tc>
          <w:tcPr>
            <w:tcW w:w="709" w:type="dxa"/>
            <w:vAlign w:val="center"/>
          </w:tcPr>
          <w:p w14:paraId="1890C462" w14:textId="77777777" w:rsidR="00EB4277" w:rsidRPr="00915E05" w:rsidRDefault="00EB4277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E51668F" w14:textId="77777777" w:rsidR="00EB4277" w:rsidRPr="00915E05" w:rsidRDefault="00EB4277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43D879FB" w14:textId="77777777" w:rsidR="00EB4277" w:rsidRPr="00915E05" w:rsidRDefault="00EB4277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EB4277" w:rsidRPr="00915E05" w14:paraId="00E54F26" w14:textId="77777777" w:rsidTr="00EB4277">
        <w:trPr>
          <w:trHeight w:val="1400"/>
        </w:trPr>
        <w:tc>
          <w:tcPr>
            <w:tcW w:w="4111" w:type="dxa"/>
            <w:vAlign w:val="center"/>
          </w:tcPr>
          <w:p w14:paraId="549B9368" w14:textId="082BA281" w:rsidR="00EB4277" w:rsidRPr="00915E05" w:rsidRDefault="00EB4277" w:rsidP="00550C46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Vastuukouluttajilla on suoritettuna oma työnohjaajakoulutus tai pitkä kokemus/ansioituneisuus työnohjaajakouluttajana.</w:t>
            </w:r>
          </w:p>
        </w:tc>
        <w:tc>
          <w:tcPr>
            <w:tcW w:w="709" w:type="dxa"/>
            <w:vAlign w:val="center"/>
          </w:tcPr>
          <w:p w14:paraId="6F72DE43" w14:textId="77777777" w:rsidR="00EB4277" w:rsidRPr="00915E05" w:rsidRDefault="00EB4277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B21A390" w14:textId="77777777" w:rsidR="00EB4277" w:rsidRPr="00915E05" w:rsidRDefault="00EB4277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648C9963" w14:textId="77777777" w:rsidR="00EB4277" w:rsidRPr="00915E05" w:rsidRDefault="00EB4277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EB4277" w:rsidRPr="00915E05" w14:paraId="4988452E" w14:textId="77777777" w:rsidTr="00EB4277">
        <w:trPr>
          <w:trHeight w:val="1400"/>
        </w:trPr>
        <w:tc>
          <w:tcPr>
            <w:tcW w:w="4111" w:type="dxa"/>
            <w:vAlign w:val="center"/>
          </w:tcPr>
          <w:p w14:paraId="781A12A8" w14:textId="68BE980E" w:rsidR="00EB4277" w:rsidRPr="00915E05" w:rsidRDefault="00EB4277" w:rsidP="00550C46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Vastuukouluttajilla on pedagogista osaamista.</w:t>
            </w:r>
          </w:p>
        </w:tc>
        <w:tc>
          <w:tcPr>
            <w:tcW w:w="709" w:type="dxa"/>
            <w:vAlign w:val="center"/>
          </w:tcPr>
          <w:p w14:paraId="1B4ABD88" w14:textId="77777777" w:rsidR="00EB4277" w:rsidRPr="00915E05" w:rsidRDefault="00EB4277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F6201C0" w14:textId="77777777" w:rsidR="00EB4277" w:rsidRPr="00915E05" w:rsidRDefault="00EB4277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6DEA1DDB" w14:textId="77777777" w:rsidR="00EB4277" w:rsidRPr="00915E05" w:rsidRDefault="00EB4277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EB4277" w:rsidRPr="00915E05" w14:paraId="336C186A" w14:textId="77777777" w:rsidTr="00EB4277">
        <w:trPr>
          <w:trHeight w:val="1400"/>
        </w:trPr>
        <w:tc>
          <w:tcPr>
            <w:tcW w:w="4111" w:type="dxa"/>
            <w:vAlign w:val="center"/>
          </w:tcPr>
          <w:p w14:paraId="0D3E5CEC" w14:textId="79861F4A" w:rsidR="00EB4277" w:rsidRPr="00915E05" w:rsidRDefault="00EB4277" w:rsidP="00550C46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Vastuukouluttajilla on laaja kokemus työnohjaustyöstä.</w:t>
            </w:r>
          </w:p>
        </w:tc>
        <w:tc>
          <w:tcPr>
            <w:tcW w:w="709" w:type="dxa"/>
            <w:vAlign w:val="center"/>
          </w:tcPr>
          <w:p w14:paraId="2C7F6F20" w14:textId="77777777" w:rsidR="00EB4277" w:rsidRPr="00915E05" w:rsidRDefault="00EB4277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2F2F6D3" w14:textId="77777777" w:rsidR="00EB4277" w:rsidRPr="00915E05" w:rsidRDefault="00EB4277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1DF3F78A" w14:textId="77777777" w:rsidR="00EB4277" w:rsidRPr="00915E05" w:rsidRDefault="00EB4277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EB4277" w:rsidRPr="00915E05" w14:paraId="4C59C5DF" w14:textId="77777777" w:rsidTr="00EB4277">
        <w:trPr>
          <w:trHeight w:val="1400"/>
        </w:trPr>
        <w:tc>
          <w:tcPr>
            <w:tcW w:w="4111" w:type="dxa"/>
            <w:vAlign w:val="center"/>
          </w:tcPr>
          <w:p w14:paraId="15250999" w14:textId="2ED9D678" w:rsidR="00EB4277" w:rsidRPr="00915E05" w:rsidRDefault="00EF595F" w:rsidP="004F589B">
            <w:pPr>
              <w:rPr>
                <w:rFonts w:ascii="Lato" w:hAnsi="Lato" w:cs="Lato"/>
                <w:sz w:val="22"/>
                <w:szCs w:val="22"/>
              </w:rPr>
            </w:pPr>
            <w:r w:rsidRPr="00EF595F">
              <w:rPr>
                <w:rFonts w:ascii="Lato" w:hAnsi="Lato" w:cs="Lato"/>
                <w:sz w:val="22"/>
                <w:szCs w:val="22"/>
              </w:rPr>
              <w:t>Koulutuksella tulee olla koulutuksen sisältöä arvioiva ja kehittävä koulutusorganisaatio tai</w:t>
            </w:r>
            <w:r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Pr="00EF595F">
              <w:rPr>
                <w:rFonts w:ascii="Lato" w:hAnsi="Lato" w:cs="Lato"/>
                <w:sz w:val="22"/>
                <w:szCs w:val="22"/>
              </w:rPr>
              <w:t>ohjausryhmä.</w:t>
            </w:r>
            <w:r w:rsidR="003951C2" w:rsidRPr="00F70E87">
              <w:rPr>
                <w:rFonts w:ascii="Lato" w:hAnsi="Lato" w:cs="Lato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8EDE563" w14:textId="77777777" w:rsidR="00EB4277" w:rsidRPr="00915E05" w:rsidRDefault="00EB4277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EA100EE" w14:textId="77777777" w:rsidR="00EB4277" w:rsidRPr="00915E05" w:rsidRDefault="00EB4277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11AD9C81" w14:textId="77777777" w:rsidR="00EB4277" w:rsidRPr="00915E05" w:rsidRDefault="00EB4277" w:rsidP="00550C4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</w:tr>
    </w:tbl>
    <w:p w14:paraId="524922B6" w14:textId="3A420AF6" w:rsidR="00EB4277" w:rsidRPr="00915E05" w:rsidRDefault="00EB4277" w:rsidP="007361CF">
      <w:pPr>
        <w:rPr>
          <w:rFonts w:ascii="Lato" w:hAnsi="Lato" w:cs="Lato"/>
          <w:sz w:val="22"/>
          <w:szCs w:val="22"/>
        </w:rPr>
      </w:pPr>
    </w:p>
    <w:p w14:paraId="6762DD62" w14:textId="7F75934A" w:rsidR="00B036F6" w:rsidRPr="00915E05" w:rsidRDefault="00EB4277" w:rsidP="00EB4277">
      <w:pPr>
        <w:pStyle w:val="Otsikko2"/>
        <w:rPr>
          <w:rFonts w:ascii="Lato" w:eastAsiaTheme="minorHAnsi" w:hAnsi="Lato" w:cs="Lato"/>
          <w:color w:val="au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br w:type="page"/>
      </w:r>
      <w:r w:rsidR="00B036F6" w:rsidRPr="00915E05">
        <w:rPr>
          <w:rFonts w:ascii="Lato" w:hAnsi="Lato" w:cs="Lato"/>
          <w:sz w:val="22"/>
          <w:szCs w:val="22"/>
        </w:rPr>
        <w:lastRenderedPageBreak/>
        <w:t>6. Työnohjaajakoulutuksen markkinointi</w:t>
      </w:r>
    </w:p>
    <w:p w14:paraId="48328543" w14:textId="6671BA9A" w:rsidR="00B036F6" w:rsidRPr="00915E05" w:rsidRDefault="00B036F6" w:rsidP="00B036F6">
      <w:pPr>
        <w:pStyle w:val="Alaotsikko"/>
        <w:rPr>
          <w:rFonts w:ascii="Lato" w:hAnsi="Lato" w:cs="Lato"/>
        </w:rPr>
      </w:pPr>
      <w:r w:rsidRPr="00915E05">
        <w:rPr>
          <w:rFonts w:ascii="Lato" w:hAnsi="Lato" w:cs="Lato"/>
        </w:rPr>
        <w:t>Jos toteutuu, laita raksi ”Kyllä” ruutuun</w:t>
      </w:r>
      <w:r w:rsidR="009A340A">
        <w:rPr>
          <w:rFonts w:ascii="Lato" w:hAnsi="Lato" w:cs="Lato"/>
        </w:rPr>
        <w:t>. Kirjoita lyhyt kuvaus</w:t>
      </w:r>
      <w:r w:rsidR="005C14C4">
        <w:rPr>
          <w:rFonts w:ascii="Lato" w:hAnsi="Lato" w:cs="Lato"/>
        </w:rPr>
        <w:t xml:space="preserve"> toteutuksesta</w:t>
      </w:r>
      <w:r w:rsidR="009A340A">
        <w:rPr>
          <w:rFonts w:ascii="Lato" w:hAnsi="Lato" w:cs="Lato"/>
        </w:rPr>
        <w:t>.</w:t>
      </w:r>
    </w:p>
    <w:p w14:paraId="552F28BD" w14:textId="77777777" w:rsidR="00B036F6" w:rsidRPr="00915E05" w:rsidRDefault="00B036F6" w:rsidP="00B036F6">
      <w:pPr>
        <w:rPr>
          <w:rFonts w:ascii="Lato" w:hAnsi="Lato" w:cs="Lato"/>
          <w:sz w:val="22"/>
          <w:szCs w:val="22"/>
        </w:rPr>
      </w:pPr>
    </w:p>
    <w:tbl>
      <w:tblPr>
        <w:tblStyle w:val="TaulukkoRuudukko"/>
        <w:tblW w:w="14660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4111"/>
        <w:gridCol w:w="709"/>
        <w:gridCol w:w="5245"/>
        <w:gridCol w:w="4595"/>
      </w:tblGrid>
      <w:tr w:rsidR="00EB4277" w:rsidRPr="00915E05" w14:paraId="52160019" w14:textId="77777777" w:rsidTr="00EB4277">
        <w:trPr>
          <w:trHeight w:val="510"/>
        </w:trPr>
        <w:tc>
          <w:tcPr>
            <w:tcW w:w="4111" w:type="dxa"/>
            <w:vAlign w:val="center"/>
          </w:tcPr>
          <w:p w14:paraId="0D3ACCDB" w14:textId="760572D6" w:rsidR="00EB4277" w:rsidRPr="00915E05" w:rsidRDefault="00EB4277" w:rsidP="00550C46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STOryn koulutussuositus</w:t>
            </w:r>
          </w:p>
        </w:tc>
        <w:tc>
          <w:tcPr>
            <w:tcW w:w="709" w:type="dxa"/>
            <w:vAlign w:val="center"/>
          </w:tcPr>
          <w:p w14:paraId="23D19A25" w14:textId="77777777" w:rsidR="00EB4277" w:rsidRPr="00915E05" w:rsidRDefault="00EB4277" w:rsidP="00550C46">
            <w:pPr>
              <w:pStyle w:val="Otsikko3"/>
              <w:jc w:val="center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Kyllä</w:t>
            </w:r>
          </w:p>
        </w:tc>
        <w:tc>
          <w:tcPr>
            <w:tcW w:w="5245" w:type="dxa"/>
            <w:vAlign w:val="center"/>
          </w:tcPr>
          <w:p w14:paraId="6AB893FF" w14:textId="6D805555" w:rsidR="00EB4277" w:rsidRPr="00915E05" w:rsidRDefault="00646FD1" w:rsidP="00550C46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>
              <w:rPr>
                <w:rFonts w:ascii="Lato" w:hAnsi="Lato" w:cs="Lato"/>
                <w:sz w:val="22"/>
                <w:szCs w:val="22"/>
              </w:rPr>
              <w:t>Lyhyt kuvaus</w:t>
            </w:r>
            <w:r w:rsidR="005C14C4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5C14C4">
              <w:rPr>
                <w:rFonts w:ascii="Lato" w:hAnsi="Lato" w:cs="Lato"/>
              </w:rPr>
              <w:t>toteutuksesta</w:t>
            </w: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4612961F" w14:textId="4A137341" w:rsidR="00EB4277" w:rsidRPr="00915E05" w:rsidRDefault="00EB4277" w:rsidP="00550C46">
            <w:pPr>
              <w:pStyle w:val="Otsikko3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STOryn käsittelyä varten</w:t>
            </w:r>
          </w:p>
        </w:tc>
      </w:tr>
      <w:tr w:rsidR="00EB4277" w:rsidRPr="00915E05" w14:paraId="7F60C5D4" w14:textId="77777777" w:rsidTr="00EB4277">
        <w:trPr>
          <w:trHeight w:val="1400"/>
        </w:trPr>
        <w:tc>
          <w:tcPr>
            <w:tcW w:w="4111" w:type="dxa"/>
            <w:vAlign w:val="center"/>
          </w:tcPr>
          <w:p w14:paraId="285D831F" w14:textId="77777777" w:rsidR="00EB4277" w:rsidRPr="00915E05" w:rsidRDefault="00EB4277" w:rsidP="00B036F6">
            <w:pPr>
              <w:pStyle w:val="Alaotsikko"/>
              <w:rPr>
                <w:rFonts w:ascii="Lato" w:hAnsi="Lato" w:cs="Lato"/>
              </w:rPr>
            </w:pPr>
            <w:r w:rsidRPr="00915E05">
              <w:rPr>
                <w:rFonts w:ascii="Lato" w:hAnsi="Lato" w:cs="Lato"/>
              </w:rPr>
              <w:t>Työnohjaajakoulutuksen markkinoinnissa ilmenee:</w:t>
            </w:r>
          </w:p>
          <w:p w14:paraId="267C1235" w14:textId="3CEBCCD0" w:rsidR="00EB4277" w:rsidRPr="00915E05" w:rsidRDefault="00EB4277" w:rsidP="00B036F6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vastuussa oleva koulutusorganisaatio ja vastuukouluttaja</w:t>
            </w:r>
          </w:p>
          <w:p w14:paraId="759F56FD" w14:textId="77777777" w:rsidR="00C65F45" w:rsidRDefault="00EB4277" w:rsidP="00C65F45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koulutuksen painotukset ja teoreettinen viitekehys</w:t>
            </w:r>
          </w:p>
          <w:p w14:paraId="18F079B0" w14:textId="6DFF4DB9" w:rsidR="00C65F45" w:rsidRPr="0011209D" w:rsidRDefault="00C65F45" w:rsidP="00C65F45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11209D">
              <w:rPr>
                <w:rFonts w:ascii="Lato" w:hAnsi="Lato" w:cs="Lato"/>
                <w:sz w:val="22"/>
                <w:szCs w:val="22"/>
              </w:rPr>
              <w:t>kuvaus koulutusprosessin kokonaisuudesta</w:t>
            </w:r>
          </w:p>
          <w:p w14:paraId="42AB96F9" w14:textId="5BDCD028" w:rsidR="00EB4277" w:rsidRPr="00915E05" w:rsidRDefault="00EB4277" w:rsidP="00B036F6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pääsyvaatimukset</w:t>
            </w:r>
          </w:p>
          <w:p w14:paraId="4BCBAF91" w14:textId="2DC87B9A" w:rsidR="00EB4277" w:rsidRPr="00915E05" w:rsidRDefault="00EB4277" w:rsidP="00B036F6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hakuaika, valintaprosessi ja koulutuksen ajankohta</w:t>
            </w:r>
          </w:p>
          <w:p w14:paraId="601B1C33" w14:textId="4AD98858" w:rsidR="00EB4277" w:rsidRPr="00915E05" w:rsidRDefault="00EB4277" w:rsidP="00B036F6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koulutuksen hinta ja kokonaiskustannukset opiskelijalle</w:t>
            </w:r>
          </w:p>
          <w:p w14:paraId="0B15B828" w14:textId="0B6B6995" w:rsidR="00EB4277" w:rsidRPr="00915E05" w:rsidRDefault="00EB4277" w:rsidP="00B036F6">
            <w:pPr>
              <w:pStyle w:val="Luettelokappale"/>
              <w:numPr>
                <w:ilvl w:val="0"/>
                <w:numId w:val="2"/>
              </w:numPr>
              <w:ind w:left="417"/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Suomen työnohjaajat ry:n koulutussuosituksen mukaisuus</w:t>
            </w:r>
          </w:p>
          <w:p w14:paraId="310E9AF2" w14:textId="54F3CF1E" w:rsidR="00EB4277" w:rsidRPr="00915E05" w:rsidRDefault="00EB4277" w:rsidP="00550C46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85B03EB" w14:textId="77777777" w:rsidR="00EB4277" w:rsidRPr="00915E05" w:rsidRDefault="00EB4277" w:rsidP="00550C46">
            <w:pPr>
              <w:tabs>
                <w:tab w:val="left" w:pos="13892"/>
              </w:tabs>
              <w:jc w:val="center"/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267F0DB0" w14:textId="77777777" w:rsidR="00EB4277" w:rsidRPr="00915E05" w:rsidRDefault="00EB4277" w:rsidP="00B036F6">
            <w:pPr>
              <w:tabs>
                <w:tab w:val="left" w:pos="13892"/>
              </w:tabs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595" w:type="dxa"/>
            <w:shd w:val="clear" w:color="auto" w:fill="E7E6E6" w:themeFill="background2"/>
            <w:vAlign w:val="center"/>
          </w:tcPr>
          <w:p w14:paraId="733CD268" w14:textId="77777777" w:rsidR="00EB4277" w:rsidRPr="00915E05" w:rsidRDefault="00EB4277" w:rsidP="00EB4277">
            <w:pPr>
              <w:tabs>
                <w:tab w:val="left" w:pos="13892"/>
              </w:tabs>
              <w:ind w:right="-47"/>
              <w:rPr>
                <w:rFonts w:ascii="Lato" w:hAnsi="Lato" w:cs="Lato"/>
                <w:sz w:val="22"/>
                <w:szCs w:val="22"/>
              </w:rPr>
            </w:pPr>
          </w:p>
        </w:tc>
      </w:tr>
    </w:tbl>
    <w:p w14:paraId="4C50C799" w14:textId="77777777" w:rsidR="00B036F6" w:rsidRPr="00915E05" w:rsidRDefault="00B036F6" w:rsidP="00B036F6">
      <w:pPr>
        <w:rPr>
          <w:rFonts w:ascii="Lato" w:hAnsi="Lato" w:cs="Lato"/>
          <w:sz w:val="22"/>
          <w:szCs w:val="22"/>
        </w:rPr>
      </w:pPr>
    </w:p>
    <w:p w14:paraId="520620A8" w14:textId="5D62DFC6" w:rsidR="008B7CCF" w:rsidRPr="00915E05" w:rsidRDefault="008B7CCF">
      <w:pPr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br w:type="page"/>
      </w:r>
    </w:p>
    <w:p w14:paraId="4E9BBDA1" w14:textId="77777777" w:rsidR="00EB4277" w:rsidRPr="00915E05" w:rsidRDefault="00EB4277" w:rsidP="00EB4277">
      <w:pPr>
        <w:pStyle w:val="Otsikko2"/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lastRenderedPageBreak/>
        <w:t>Koulutuksen järjestäjän antamia lisätietoa / täsmennyksiä</w:t>
      </w:r>
    </w:p>
    <w:p w14:paraId="7558C247" w14:textId="77777777" w:rsidR="002C4A63" w:rsidRPr="00915E05" w:rsidRDefault="002C4A63" w:rsidP="002C4A63">
      <w:pPr>
        <w:rPr>
          <w:rFonts w:ascii="Lato" w:hAnsi="Lato" w:cs="Lato"/>
          <w:sz w:val="22"/>
          <w:szCs w:val="22"/>
        </w:rPr>
      </w:pPr>
    </w:p>
    <w:tbl>
      <w:tblPr>
        <w:tblStyle w:val="TaulukkoRuudukko"/>
        <w:tblW w:w="0" w:type="auto"/>
        <w:tblCellMar>
          <w:top w:w="312" w:type="dxa"/>
          <w:left w:w="198" w:type="dxa"/>
        </w:tblCellMar>
        <w:tblLook w:val="04A0" w:firstRow="1" w:lastRow="0" w:firstColumn="1" w:lastColumn="0" w:noHBand="0" w:noVBand="1"/>
      </w:tblPr>
      <w:tblGrid>
        <w:gridCol w:w="14562"/>
      </w:tblGrid>
      <w:tr w:rsidR="00EB4277" w:rsidRPr="00915E05" w14:paraId="3ACE6FE9" w14:textId="77777777" w:rsidTr="002C4A63">
        <w:trPr>
          <w:trHeight w:val="7030"/>
        </w:trPr>
        <w:tc>
          <w:tcPr>
            <w:tcW w:w="14562" w:type="dxa"/>
          </w:tcPr>
          <w:p w14:paraId="1FB9ED39" w14:textId="77777777" w:rsidR="00EB4277" w:rsidRPr="00915E05" w:rsidRDefault="00EB4277" w:rsidP="00EB4277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</w:tbl>
    <w:p w14:paraId="47C6AA98" w14:textId="006E0A6F" w:rsidR="00EB4277" w:rsidRPr="00915E05" w:rsidRDefault="00EB4277" w:rsidP="00EB4277">
      <w:pPr>
        <w:rPr>
          <w:rFonts w:ascii="Lato" w:hAnsi="Lato" w:cs="Lato"/>
          <w:sz w:val="22"/>
          <w:szCs w:val="22"/>
        </w:rPr>
      </w:pPr>
    </w:p>
    <w:p w14:paraId="760A33B1" w14:textId="5B332E62" w:rsidR="00EB4277" w:rsidRPr="00915E05" w:rsidRDefault="00EB4277" w:rsidP="00EB4277">
      <w:pPr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br w:type="page"/>
      </w:r>
    </w:p>
    <w:p w14:paraId="65ECD7A3" w14:textId="281CB13F" w:rsidR="0030639D" w:rsidRPr="00915E05" w:rsidRDefault="00996A62" w:rsidP="00996A62">
      <w:pPr>
        <w:pStyle w:val="Otsikko2"/>
        <w:rPr>
          <w:rFonts w:ascii="Lato" w:hAnsi="Lato" w:cs="Lato"/>
          <w:sz w:val="22"/>
          <w:szCs w:val="22"/>
        </w:rPr>
      </w:pPr>
      <w:r w:rsidRPr="00915E05">
        <w:rPr>
          <w:rFonts w:ascii="Lato" w:hAnsi="Lato" w:cs="Lato"/>
          <w:sz w:val="22"/>
          <w:szCs w:val="22"/>
        </w:rPr>
        <w:lastRenderedPageBreak/>
        <w:t>Käsittely</w:t>
      </w:r>
    </w:p>
    <w:p w14:paraId="78AE1821" w14:textId="49E0B3DB" w:rsidR="00996A62" w:rsidRPr="00915E05" w:rsidRDefault="00996A62" w:rsidP="00996A62">
      <w:pPr>
        <w:pStyle w:val="Alaotsikko"/>
        <w:rPr>
          <w:rFonts w:ascii="Lato" w:hAnsi="Lato" w:cs="Lato"/>
        </w:rPr>
      </w:pPr>
      <w:r w:rsidRPr="00915E05">
        <w:rPr>
          <w:rFonts w:ascii="Lato" w:hAnsi="Lato" w:cs="Lato"/>
        </w:rPr>
        <w:t>STOry täyttää</w:t>
      </w:r>
    </w:p>
    <w:p w14:paraId="783F1BDC" w14:textId="77777777" w:rsidR="00996A62" w:rsidRPr="00915E05" w:rsidRDefault="00996A62" w:rsidP="00996A62">
      <w:pPr>
        <w:rPr>
          <w:rFonts w:ascii="Lato" w:hAnsi="Lato" w:cs="Lato"/>
          <w:sz w:val="22"/>
          <w:szCs w:val="22"/>
        </w:rPr>
      </w:pPr>
    </w:p>
    <w:tbl>
      <w:tblPr>
        <w:tblStyle w:val="TaulukkoRuudukko"/>
        <w:tblW w:w="14596" w:type="dxa"/>
        <w:tblLook w:val="04A0" w:firstRow="1" w:lastRow="0" w:firstColumn="1" w:lastColumn="0" w:noHBand="0" w:noVBand="1"/>
      </w:tblPr>
      <w:tblGrid>
        <w:gridCol w:w="2347"/>
        <w:gridCol w:w="12249"/>
      </w:tblGrid>
      <w:tr w:rsidR="00996A62" w:rsidRPr="00915E05" w14:paraId="45A69A79" w14:textId="77777777" w:rsidTr="00996A62">
        <w:trPr>
          <w:trHeight w:val="567"/>
        </w:trPr>
        <w:tc>
          <w:tcPr>
            <w:tcW w:w="2347" w:type="dxa"/>
            <w:shd w:val="clear" w:color="auto" w:fill="E7E6E6" w:themeFill="background2"/>
            <w:vAlign w:val="center"/>
          </w:tcPr>
          <w:p w14:paraId="5BCD2818" w14:textId="35EAB63E" w:rsidR="00996A62" w:rsidRPr="00915E05" w:rsidRDefault="00996A62" w:rsidP="00996A62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Käsittelyn ajankohta</w:t>
            </w:r>
          </w:p>
        </w:tc>
        <w:tc>
          <w:tcPr>
            <w:tcW w:w="12249" w:type="dxa"/>
            <w:shd w:val="clear" w:color="auto" w:fill="E7E6E6" w:themeFill="background2"/>
          </w:tcPr>
          <w:p w14:paraId="688807F8" w14:textId="77777777" w:rsidR="00996A62" w:rsidRPr="00915E05" w:rsidRDefault="00996A62" w:rsidP="00996A62">
            <w:pPr>
              <w:ind w:right="-952"/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996A62" w:rsidRPr="00915E05" w14:paraId="50FDFD7E" w14:textId="77777777" w:rsidTr="00996A62">
        <w:trPr>
          <w:trHeight w:val="567"/>
        </w:trPr>
        <w:tc>
          <w:tcPr>
            <w:tcW w:w="2347" w:type="dxa"/>
            <w:shd w:val="clear" w:color="auto" w:fill="E7E6E6" w:themeFill="background2"/>
            <w:vAlign w:val="center"/>
          </w:tcPr>
          <w:p w14:paraId="2380E495" w14:textId="536C52CF" w:rsidR="00996A62" w:rsidRPr="00915E05" w:rsidRDefault="00996A62" w:rsidP="00996A62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Käsittelijät</w:t>
            </w:r>
          </w:p>
        </w:tc>
        <w:tc>
          <w:tcPr>
            <w:tcW w:w="12249" w:type="dxa"/>
            <w:shd w:val="clear" w:color="auto" w:fill="E7E6E6" w:themeFill="background2"/>
          </w:tcPr>
          <w:p w14:paraId="22CDECB1" w14:textId="77777777" w:rsidR="00996A62" w:rsidRPr="00915E05" w:rsidRDefault="00996A62" w:rsidP="00996A62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996A62" w:rsidRPr="00915E05" w14:paraId="0DDFC560" w14:textId="77777777" w:rsidTr="00996A62">
        <w:trPr>
          <w:trHeight w:val="2891"/>
        </w:trPr>
        <w:tc>
          <w:tcPr>
            <w:tcW w:w="2347" w:type="dxa"/>
            <w:shd w:val="clear" w:color="auto" w:fill="E7E6E6" w:themeFill="background2"/>
          </w:tcPr>
          <w:p w14:paraId="3AF2B7A5" w14:textId="7DB1B3C0" w:rsidR="00996A62" w:rsidRPr="00915E05" w:rsidRDefault="00996A62" w:rsidP="00996A62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Lausunto</w:t>
            </w:r>
          </w:p>
        </w:tc>
        <w:tc>
          <w:tcPr>
            <w:tcW w:w="12249" w:type="dxa"/>
            <w:shd w:val="clear" w:color="auto" w:fill="E7E6E6" w:themeFill="background2"/>
          </w:tcPr>
          <w:p w14:paraId="0C7C0BDD" w14:textId="77777777" w:rsidR="00996A62" w:rsidRPr="00915E05" w:rsidRDefault="00996A62" w:rsidP="00996A62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996A62" w:rsidRPr="00915E05" w14:paraId="4F6674BD" w14:textId="77777777" w:rsidTr="00A55FC5">
        <w:trPr>
          <w:trHeight w:val="389"/>
        </w:trPr>
        <w:tc>
          <w:tcPr>
            <w:tcW w:w="234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CEED7D4" w14:textId="380F81F0" w:rsidR="00996A62" w:rsidRPr="00915E05" w:rsidRDefault="00996A62" w:rsidP="00996A62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Hallituksen kokous</w:t>
            </w:r>
          </w:p>
        </w:tc>
        <w:tc>
          <w:tcPr>
            <w:tcW w:w="1224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1DABBE0" w14:textId="771AAE07" w:rsidR="00996A62" w:rsidRPr="00915E05" w:rsidRDefault="00996A62" w:rsidP="00996A62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996A62" w:rsidRPr="00915E05" w14:paraId="423D1131" w14:textId="77777777" w:rsidTr="002C4A63">
        <w:trPr>
          <w:trHeight w:val="2098"/>
        </w:trPr>
        <w:tc>
          <w:tcPr>
            <w:tcW w:w="2347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EE1A621" w14:textId="45F8B7C4" w:rsidR="00996A62" w:rsidRPr="00915E05" w:rsidRDefault="00996A62" w:rsidP="00996A62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Hallituksen päätös</w:t>
            </w:r>
          </w:p>
        </w:tc>
        <w:tc>
          <w:tcPr>
            <w:tcW w:w="12249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1AF0419" w14:textId="77777777" w:rsidR="00996A62" w:rsidRPr="00915E05" w:rsidRDefault="00996A62" w:rsidP="00996A62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996A62" w:rsidRPr="00915E05" w14:paraId="211B6F30" w14:textId="77777777" w:rsidTr="00A55FC5">
        <w:trPr>
          <w:trHeight w:val="567"/>
        </w:trPr>
        <w:tc>
          <w:tcPr>
            <w:tcW w:w="2347" w:type="dxa"/>
            <w:shd w:val="clear" w:color="auto" w:fill="FFFFFF" w:themeFill="background1"/>
            <w:vAlign w:val="center"/>
          </w:tcPr>
          <w:p w14:paraId="1D7C4ED1" w14:textId="348540FB" w:rsidR="00996A62" w:rsidRPr="00915E05" w:rsidRDefault="00996A62" w:rsidP="00996A62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Annettu tiedoksi koulutuksen järjestäjille</w:t>
            </w:r>
          </w:p>
        </w:tc>
        <w:tc>
          <w:tcPr>
            <w:tcW w:w="12249" w:type="dxa"/>
            <w:shd w:val="clear" w:color="auto" w:fill="FFFFFF" w:themeFill="background1"/>
          </w:tcPr>
          <w:p w14:paraId="44E85BED" w14:textId="77777777" w:rsidR="00996A62" w:rsidRPr="00915E05" w:rsidRDefault="00996A62" w:rsidP="00996A62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  <w:tr w:rsidR="00996A62" w:rsidRPr="00915E05" w14:paraId="0658995E" w14:textId="77777777" w:rsidTr="00A55FC5">
        <w:trPr>
          <w:trHeight w:val="567"/>
        </w:trPr>
        <w:tc>
          <w:tcPr>
            <w:tcW w:w="2347" w:type="dxa"/>
            <w:shd w:val="clear" w:color="auto" w:fill="FFFFFF" w:themeFill="background1"/>
            <w:vAlign w:val="center"/>
          </w:tcPr>
          <w:p w14:paraId="6C83D42B" w14:textId="10005AF5" w:rsidR="00996A62" w:rsidRPr="00915E05" w:rsidRDefault="00996A62" w:rsidP="00996A62">
            <w:pPr>
              <w:rPr>
                <w:rFonts w:ascii="Lato" w:hAnsi="Lato" w:cs="Lato"/>
                <w:sz w:val="22"/>
                <w:szCs w:val="22"/>
              </w:rPr>
            </w:pPr>
            <w:r w:rsidRPr="00915E05">
              <w:rPr>
                <w:rFonts w:ascii="Lato" w:hAnsi="Lato" w:cs="Lato"/>
                <w:sz w:val="22"/>
                <w:szCs w:val="22"/>
              </w:rPr>
              <w:t>Tiedoksiannon tapa</w:t>
            </w:r>
          </w:p>
        </w:tc>
        <w:tc>
          <w:tcPr>
            <w:tcW w:w="12249" w:type="dxa"/>
            <w:shd w:val="clear" w:color="auto" w:fill="FFFFFF" w:themeFill="background1"/>
          </w:tcPr>
          <w:p w14:paraId="186F7141" w14:textId="77777777" w:rsidR="00996A62" w:rsidRPr="00915E05" w:rsidRDefault="00996A62" w:rsidP="00996A62">
            <w:pPr>
              <w:rPr>
                <w:rFonts w:ascii="Lato" w:hAnsi="Lato" w:cs="Lato"/>
                <w:sz w:val="22"/>
                <w:szCs w:val="22"/>
              </w:rPr>
            </w:pPr>
          </w:p>
        </w:tc>
      </w:tr>
    </w:tbl>
    <w:p w14:paraId="6FC88E22" w14:textId="6F2862CD" w:rsidR="00996A62" w:rsidRPr="00915E05" w:rsidRDefault="00996A62" w:rsidP="00996A62">
      <w:pPr>
        <w:rPr>
          <w:rFonts w:ascii="Lato" w:hAnsi="Lato" w:cs="Lato"/>
          <w:sz w:val="22"/>
          <w:szCs w:val="22"/>
        </w:rPr>
      </w:pPr>
    </w:p>
    <w:sectPr w:rsidR="00996A62" w:rsidRPr="00915E05" w:rsidSect="00306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0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44197" w14:textId="77777777" w:rsidR="0033746F" w:rsidRDefault="0033746F" w:rsidP="00B37B82">
      <w:r>
        <w:separator/>
      </w:r>
    </w:p>
  </w:endnote>
  <w:endnote w:type="continuationSeparator" w:id="0">
    <w:p w14:paraId="32C5ACAE" w14:textId="77777777" w:rsidR="0033746F" w:rsidRDefault="0033746F" w:rsidP="00B3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577D2" w14:textId="77777777" w:rsidR="00915E05" w:rsidRDefault="00915E0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187C" w14:textId="77777777" w:rsidR="00915E05" w:rsidRDefault="00915E0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857F" w14:textId="77777777" w:rsidR="00915E05" w:rsidRDefault="00915E0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A2124" w14:textId="77777777" w:rsidR="0033746F" w:rsidRDefault="0033746F" w:rsidP="00B37B82">
      <w:r>
        <w:separator/>
      </w:r>
    </w:p>
  </w:footnote>
  <w:footnote w:type="continuationSeparator" w:id="0">
    <w:p w14:paraId="7F3573CA" w14:textId="77777777" w:rsidR="0033746F" w:rsidRDefault="0033746F" w:rsidP="00B3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122F" w14:textId="77777777" w:rsidR="00B37B82" w:rsidRDefault="00B37B82" w:rsidP="008473AD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5F598F" w14:textId="77777777" w:rsidR="00B37B82" w:rsidRDefault="00B37B82" w:rsidP="00B37B82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68EF" w14:textId="77777777" w:rsidR="00B37B82" w:rsidRDefault="00B37B82" w:rsidP="008473AD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CB5F04">
      <w:rPr>
        <w:rStyle w:val="Sivunumero"/>
        <w:noProof/>
      </w:rPr>
      <w:t>11</w:t>
    </w:r>
    <w:r>
      <w:rPr>
        <w:rStyle w:val="Sivunumero"/>
      </w:rPr>
      <w:fldChar w:fldCharType="end"/>
    </w:r>
  </w:p>
  <w:p w14:paraId="53695763" w14:textId="0BC01EF2" w:rsidR="00B37B82" w:rsidRPr="00915E05" w:rsidRDefault="00B37B82" w:rsidP="00B37B82">
    <w:pPr>
      <w:pStyle w:val="Yltunniste"/>
      <w:ind w:right="360"/>
      <w:rPr>
        <w:rFonts w:ascii="Lato" w:hAnsi="Lato" w:cs="Lato"/>
        <w:sz w:val="22"/>
        <w:szCs w:val="22"/>
      </w:rPr>
    </w:pPr>
    <w:r w:rsidRPr="00915E05">
      <w:rPr>
        <w:rFonts w:ascii="Lato" w:hAnsi="Lato" w:cs="Lato"/>
        <w:noProof/>
        <w:sz w:val="22"/>
        <w:szCs w:val="22"/>
        <w:lang w:eastAsia="fi-FI"/>
      </w:rPr>
      <w:drawing>
        <wp:anchor distT="0" distB="0" distL="114300" distR="114300" simplePos="0" relativeHeight="251658240" behindDoc="0" locked="0" layoutInCell="1" allowOverlap="1" wp14:anchorId="541B172C" wp14:editId="59C5A8AA">
          <wp:simplePos x="0" y="0"/>
          <wp:positionH relativeFrom="margin">
            <wp:posOffset>51435</wp:posOffset>
          </wp:positionH>
          <wp:positionV relativeFrom="topMargin">
            <wp:align>bottom</wp:align>
          </wp:positionV>
          <wp:extent cx="652780" cy="657225"/>
          <wp:effectExtent l="0" t="0" r="0" b="9525"/>
          <wp:wrapSquare wrapText="bothSides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RY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5E05">
      <w:rPr>
        <w:rFonts w:ascii="Lato" w:hAnsi="Lato" w:cs="Lato"/>
        <w:sz w:val="22"/>
        <w:szCs w:val="22"/>
      </w:rPr>
      <w:tab/>
    </w:r>
    <w:r w:rsidRPr="00915E05">
      <w:rPr>
        <w:rFonts w:ascii="Lato" w:hAnsi="Lato" w:cs="Lato"/>
        <w:sz w:val="22"/>
        <w:szCs w:val="22"/>
      </w:rPr>
      <w:tab/>
    </w:r>
  </w:p>
  <w:p w14:paraId="0B4A6482" w14:textId="77777777" w:rsidR="00B37B82" w:rsidRDefault="00B37B8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7191" w14:textId="77777777" w:rsidR="00915E05" w:rsidRDefault="00915E0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1CA"/>
    <w:multiLevelType w:val="hybridMultilevel"/>
    <w:tmpl w:val="5AF4C1A0"/>
    <w:lvl w:ilvl="0" w:tplc="22CA0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3D5C"/>
    <w:multiLevelType w:val="hybridMultilevel"/>
    <w:tmpl w:val="5A0CE5D4"/>
    <w:lvl w:ilvl="0" w:tplc="22CA0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62D57"/>
    <w:multiLevelType w:val="hybridMultilevel"/>
    <w:tmpl w:val="4DBC9B42"/>
    <w:lvl w:ilvl="0" w:tplc="22CA0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B74F8"/>
    <w:multiLevelType w:val="hybridMultilevel"/>
    <w:tmpl w:val="20F47930"/>
    <w:lvl w:ilvl="0" w:tplc="22CA0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52048"/>
    <w:multiLevelType w:val="hybridMultilevel"/>
    <w:tmpl w:val="2D94FF12"/>
    <w:lvl w:ilvl="0" w:tplc="22CA0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960507">
    <w:abstractNumId w:val="0"/>
  </w:num>
  <w:num w:numId="2" w16cid:durableId="909005392">
    <w:abstractNumId w:val="3"/>
  </w:num>
  <w:num w:numId="3" w16cid:durableId="2128809230">
    <w:abstractNumId w:val="2"/>
  </w:num>
  <w:num w:numId="4" w16cid:durableId="921522755">
    <w:abstractNumId w:val="4"/>
  </w:num>
  <w:num w:numId="5" w16cid:durableId="84177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82"/>
    <w:rsid w:val="00000F4F"/>
    <w:rsid w:val="00037B95"/>
    <w:rsid w:val="00043325"/>
    <w:rsid w:val="00063462"/>
    <w:rsid w:val="000A1881"/>
    <w:rsid w:val="000A480A"/>
    <w:rsid w:val="000B58B1"/>
    <w:rsid w:val="0011209D"/>
    <w:rsid w:val="001740DA"/>
    <w:rsid w:val="00177822"/>
    <w:rsid w:val="001A0865"/>
    <w:rsid w:val="0022437E"/>
    <w:rsid w:val="002253BE"/>
    <w:rsid w:val="00284E10"/>
    <w:rsid w:val="002C4A63"/>
    <w:rsid w:val="0030639D"/>
    <w:rsid w:val="0033746F"/>
    <w:rsid w:val="003412AF"/>
    <w:rsid w:val="00343211"/>
    <w:rsid w:val="0036758A"/>
    <w:rsid w:val="003676E6"/>
    <w:rsid w:val="003736EA"/>
    <w:rsid w:val="00377C86"/>
    <w:rsid w:val="003951C2"/>
    <w:rsid w:val="00426337"/>
    <w:rsid w:val="00461474"/>
    <w:rsid w:val="004618FD"/>
    <w:rsid w:val="00464C6E"/>
    <w:rsid w:val="004F589B"/>
    <w:rsid w:val="00503B01"/>
    <w:rsid w:val="005122C9"/>
    <w:rsid w:val="005A2B80"/>
    <w:rsid w:val="005C14C4"/>
    <w:rsid w:val="005D5530"/>
    <w:rsid w:val="00644832"/>
    <w:rsid w:val="00646FD1"/>
    <w:rsid w:val="00662DC1"/>
    <w:rsid w:val="006A5968"/>
    <w:rsid w:val="006C1E1B"/>
    <w:rsid w:val="006C6C58"/>
    <w:rsid w:val="006D5B4B"/>
    <w:rsid w:val="007361CF"/>
    <w:rsid w:val="0075413C"/>
    <w:rsid w:val="007A0229"/>
    <w:rsid w:val="007B526A"/>
    <w:rsid w:val="007F5177"/>
    <w:rsid w:val="0082288B"/>
    <w:rsid w:val="00854769"/>
    <w:rsid w:val="008B056E"/>
    <w:rsid w:val="008B0A89"/>
    <w:rsid w:val="008B7CCF"/>
    <w:rsid w:val="008D1A2D"/>
    <w:rsid w:val="008E42A2"/>
    <w:rsid w:val="008E535D"/>
    <w:rsid w:val="00915E05"/>
    <w:rsid w:val="009343D6"/>
    <w:rsid w:val="00963BE8"/>
    <w:rsid w:val="00996A62"/>
    <w:rsid w:val="009A340A"/>
    <w:rsid w:val="009A5550"/>
    <w:rsid w:val="009A798D"/>
    <w:rsid w:val="00A05CD0"/>
    <w:rsid w:val="00A55FC5"/>
    <w:rsid w:val="00A67159"/>
    <w:rsid w:val="00A805D9"/>
    <w:rsid w:val="00AD4C0C"/>
    <w:rsid w:val="00B036F6"/>
    <w:rsid w:val="00B37B82"/>
    <w:rsid w:val="00B66CD0"/>
    <w:rsid w:val="00B71C0D"/>
    <w:rsid w:val="00B8757A"/>
    <w:rsid w:val="00C31BB4"/>
    <w:rsid w:val="00C65F45"/>
    <w:rsid w:val="00CB5F04"/>
    <w:rsid w:val="00CC1499"/>
    <w:rsid w:val="00CE19A4"/>
    <w:rsid w:val="00D50C30"/>
    <w:rsid w:val="00D96597"/>
    <w:rsid w:val="00E10ABD"/>
    <w:rsid w:val="00E17C76"/>
    <w:rsid w:val="00E55F27"/>
    <w:rsid w:val="00EB4277"/>
    <w:rsid w:val="00EF595F"/>
    <w:rsid w:val="00F24F52"/>
    <w:rsid w:val="00F455DD"/>
    <w:rsid w:val="00F54CA9"/>
    <w:rsid w:val="00F66EF5"/>
    <w:rsid w:val="00FE0C0C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AF2B5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228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412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37B8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37B82"/>
  </w:style>
  <w:style w:type="paragraph" w:styleId="Alatunniste">
    <w:name w:val="footer"/>
    <w:basedOn w:val="Normaali"/>
    <w:link w:val="AlatunnisteChar"/>
    <w:uiPriority w:val="99"/>
    <w:unhideWhenUsed/>
    <w:rsid w:val="00B37B8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37B82"/>
  </w:style>
  <w:style w:type="character" w:styleId="Sivunumero">
    <w:name w:val="page number"/>
    <w:basedOn w:val="Kappaleenoletusfontti"/>
    <w:uiPriority w:val="99"/>
    <w:semiHidden/>
    <w:unhideWhenUsed/>
    <w:rsid w:val="00B37B82"/>
  </w:style>
  <w:style w:type="character" w:styleId="Hyperlinkki">
    <w:name w:val="Hyperlink"/>
    <w:basedOn w:val="Kappaleenoletusfontti"/>
    <w:uiPriority w:val="99"/>
    <w:unhideWhenUsed/>
    <w:rsid w:val="008E42A2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8E42A2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39"/>
    <w:rsid w:val="0017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2Char">
    <w:name w:val="Otsikko 2 Char"/>
    <w:basedOn w:val="Kappaleenoletusfontti"/>
    <w:link w:val="Otsikko2"/>
    <w:uiPriority w:val="9"/>
    <w:rsid w:val="00822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2633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426337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3412A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uettelokappale">
    <w:name w:val="List Paragraph"/>
    <w:basedOn w:val="Normaali"/>
    <w:uiPriority w:val="34"/>
    <w:qFormat/>
    <w:rsid w:val="007361CF"/>
    <w:pPr>
      <w:spacing w:before="60" w:after="60"/>
      <w:ind w:left="720"/>
      <w:contextualSpacing/>
    </w:pPr>
    <w:rPr>
      <w:rFonts w:ascii="Arial" w:eastAsia="Times New Roman" w:hAnsi="Arial" w:cs="Times New Roman"/>
      <w:noProof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D4C0C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D4C0C"/>
  </w:style>
  <w:style w:type="paragraph" w:styleId="Kommentinotsikko">
    <w:name w:val="annotation subject"/>
    <w:basedOn w:val="Kommentinteksti"/>
    <w:next w:val="Kommentinteksti"/>
    <w:link w:val="KommentinotsikkoChar"/>
    <w:rsid w:val="00AD4C0C"/>
    <w:pPr>
      <w:spacing w:before="60" w:after="60"/>
    </w:pPr>
    <w:rPr>
      <w:rFonts w:ascii="Arial" w:eastAsia="Times New Roman" w:hAnsi="Arial" w:cs="Times New Roman"/>
      <w:b/>
      <w:bCs/>
      <w:noProof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rsid w:val="00AD4C0C"/>
    <w:rPr>
      <w:rFonts w:ascii="Arial" w:eastAsia="Times New Roman" w:hAnsi="Arial" w:cs="Times New Roman"/>
      <w:b/>
      <w:bCs/>
      <w:noProof/>
      <w:sz w:val="20"/>
      <w:szCs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C1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omentyonohjaajat.fi/yhdistys/tyonohjaajakoulutus)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uomentyonohjaajat.f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9377F2-1D13-4DBE-BED6-BF83BEA7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737</Words>
  <Characters>5972</Characters>
  <Application>Microsoft Office Word</Application>
  <DocSecurity>0</DocSecurity>
  <Lines>49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Työnohjaajakoulutus / koulutussuositus</vt:lpstr>
      <vt:lpstr>    1. Työnohjaajakoulutuksen prosessinomaisuus ja kokonaiskesto</vt:lpstr>
      <vt:lpstr>    </vt:lpstr>
      <vt:lpstr>    </vt:lpstr>
      <vt:lpstr>    2. Koulutuksen rakenne</vt:lpstr>
      <vt:lpstr>    </vt:lpstr>
      <vt:lpstr>    3. Koulutuksen sisällöt</vt:lpstr>
      <vt:lpstr>    4. Opiskelijoiden valinta</vt:lpstr>
      <vt:lpstr>    5. Vastuukouluttajat</vt:lpstr>
      <vt:lpstr>    6. Työnohjaajakoulutuksen markkinointi</vt:lpstr>
      <vt:lpstr>    Koulutuksen järjestäjän antamia lisätietoa / täsmennyksiä</vt:lpstr>
      <vt:lpstr>    Käsittely</vt:lpstr>
    </vt:vector>
  </TitlesOfParts>
  <Company>Kirkkohallitus - Kirkon koulutuskeskus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Työnohjaajakoulutus / koulutussuositus</dc:title>
  <dc:subject/>
  <dc:creator>Suomen työnohjaajat ry</dc:creator>
  <cp:keywords/>
  <dc:description/>
  <cp:lastModifiedBy>Tuula Penttilä</cp:lastModifiedBy>
  <cp:revision>19</cp:revision>
  <dcterms:created xsi:type="dcterms:W3CDTF">2025-01-24T07:13:00Z</dcterms:created>
  <dcterms:modified xsi:type="dcterms:W3CDTF">2025-01-24T07:30:00Z</dcterms:modified>
</cp:coreProperties>
</file>